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6A346C" w14:textId="69D7D4F6" w:rsidR="004B757C" w:rsidRDefault="00E77014" w:rsidP="000A46E6">
      <w:pPr>
        <w:spacing w:after="0" w:line="240" w:lineRule="auto"/>
        <w:rPr>
          <w:sz w:val="28"/>
          <w:szCs w:val="28"/>
        </w:rPr>
      </w:pPr>
      <w:r w:rsidRPr="00E77014">
        <w:rPr>
          <w:noProof/>
          <w:sz w:val="32"/>
          <w:szCs w:val="32"/>
        </w:rPr>
        <mc:AlternateContent>
          <mc:Choice Requires="wps">
            <w:drawing>
              <wp:anchor distT="91440" distB="91440" distL="114300" distR="114300" simplePos="0" relativeHeight="251659264" behindDoc="0" locked="0" layoutInCell="1" allowOverlap="1" wp14:anchorId="76504D9F" wp14:editId="0F23FB97">
                <wp:simplePos x="0" y="0"/>
                <wp:positionH relativeFrom="page">
                  <wp:posOffset>2142490</wp:posOffset>
                </wp:positionH>
                <wp:positionV relativeFrom="paragraph">
                  <wp:posOffset>36195</wp:posOffset>
                </wp:positionV>
                <wp:extent cx="404939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403985"/>
                        </a:xfrm>
                        <a:prstGeom prst="rect">
                          <a:avLst/>
                        </a:prstGeom>
                        <a:noFill/>
                        <a:ln w="9525">
                          <a:noFill/>
                          <a:miter lim="800000"/>
                          <a:headEnd/>
                          <a:tailEnd/>
                        </a:ln>
                      </wps:spPr>
                      <wps:txbx>
                        <w:txbxContent>
                          <w:p w14:paraId="0E03FE08" w14:textId="43BE5E60" w:rsidR="00E77014" w:rsidRDefault="000A46E6">
                            <w:pPr>
                              <w:pBdr>
                                <w:top w:val="single" w:sz="24" w:space="8" w:color="4472C4" w:themeColor="accent1"/>
                                <w:bottom w:val="single" w:sz="24" w:space="8" w:color="4472C4" w:themeColor="accent1"/>
                              </w:pBdr>
                              <w:spacing w:after="0"/>
                              <w:rPr>
                                <w:i/>
                                <w:iCs/>
                                <w:color w:val="4472C4" w:themeColor="accent1"/>
                                <w:sz w:val="24"/>
                              </w:rPr>
                            </w:pPr>
                            <w:r w:rsidRPr="004A006E">
                              <w:rPr>
                                <w:sz w:val="32"/>
                                <w:szCs w:val="32"/>
                              </w:rPr>
                              <w:t>SAN BERNARDINO SYMPHONY GUILD BYLAWS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504D9F" id="_x0000_t202" coordsize="21600,21600" o:spt="202" path="m,l,21600r21600,l21600,xe">
                <v:stroke joinstyle="miter"/>
                <v:path gradientshapeok="t" o:connecttype="rect"/>
              </v:shapetype>
              <v:shape id="Text Box 2" o:spid="_x0000_s1026" type="#_x0000_t202" style="position:absolute;margin-left:168.7pt;margin-top:2.85pt;width:318.8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GDwIAAPUDAAAOAAAAZHJzL2Uyb0RvYy54bWysU9tuGyEQfa/Uf0C817u2142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" filled="f" stroked="f">
                <v:textbox style="mso-fit-shape-to-text:t">
                  <w:txbxContent>
                    <w:p w14:paraId="0E03FE08" w14:textId="43BE5E60" w:rsidR="00E77014" w:rsidRDefault="000A46E6">
                      <w:pPr>
                        <w:pBdr>
                          <w:top w:val="single" w:sz="24" w:space="8" w:color="4472C4" w:themeColor="accent1"/>
                          <w:bottom w:val="single" w:sz="24" w:space="8" w:color="4472C4" w:themeColor="accent1"/>
                        </w:pBdr>
                        <w:spacing w:after="0"/>
                        <w:rPr>
                          <w:i/>
                          <w:iCs/>
                          <w:color w:val="4472C4" w:themeColor="accent1"/>
                          <w:sz w:val="24"/>
                        </w:rPr>
                      </w:pPr>
                      <w:r w:rsidRPr="004A006E">
                        <w:rPr>
                          <w:sz w:val="32"/>
                          <w:szCs w:val="32"/>
                        </w:rPr>
                        <w:t>SAN BERNARDINO SYMPHONY GUILD BYLAWS</w:t>
                      </w:r>
                    </w:p>
                  </w:txbxContent>
                </v:textbox>
                <w10:wrap type="topAndBottom" anchorx="page"/>
              </v:shape>
            </w:pict>
          </mc:Fallback>
        </mc:AlternateContent>
      </w:r>
    </w:p>
    <w:p w14:paraId="28DFA29E" w14:textId="24077041" w:rsidR="009C2C61" w:rsidRPr="004A006E" w:rsidRDefault="009C2C61" w:rsidP="003C06C5">
      <w:pPr>
        <w:spacing w:line="240" w:lineRule="auto"/>
        <w:jc w:val="center"/>
        <w:rPr>
          <w:sz w:val="28"/>
          <w:szCs w:val="28"/>
        </w:rPr>
      </w:pPr>
      <w:r w:rsidRPr="004A006E">
        <w:rPr>
          <w:sz w:val="28"/>
          <w:szCs w:val="28"/>
        </w:rPr>
        <w:t>ARTICLE 1 – NAME</w:t>
      </w:r>
    </w:p>
    <w:p w14:paraId="45819C1F" w14:textId="4DA639FE" w:rsidR="009C2C61" w:rsidRDefault="009C2C61" w:rsidP="003C06C5">
      <w:r>
        <w:t>The name of this organization shall be the San Bernardino Symphony Guild (hereafter known as the GUILD).</w:t>
      </w:r>
    </w:p>
    <w:p w14:paraId="11AAEDAE" w14:textId="77777777" w:rsidR="00B53E2B" w:rsidRDefault="00B53E2B" w:rsidP="004B757C">
      <w:pPr>
        <w:spacing w:after="0"/>
        <w:jc w:val="center"/>
        <w:rPr>
          <w:sz w:val="28"/>
          <w:szCs w:val="28"/>
        </w:rPr>
      </w:pPr>
    </w:p>
    <w:p w14:paraId="7D0BB6B6" w14:textId="248B5E3C" w:rsidR="009C2C61" w:rsidRPr="004A006E" w:rsidRDefault="009C2C61" w:rsidP="003C06C5">
      <w:pPr>
        <w:spacing w:line="240" w:lineRule="auto"/>
        <w:jc w:val="center"/>
        <w:rPr>
          <w:sz w:val="28"/>
          <w:szCs w:val="28"/>
        </w:rPr>
      </w:pPr>
      <w:r w:rsidRPr="004A006E">
        <w:rPr>
          <w:sz w:val="28"/>
          <w:szCs w:val="28"/>
        </w:rPr>
        <w:t>ARTICLE II – PURPOSE</w:t>
      </w:r>
    </w:p>
    <w:p w14:paraId="6089B944" w14:textId="0964DFEA" w:rsidR="009C2C61" w:rsidRDefault="009C2C61" w:rsidP="003C06C5">
      <w:pPr>
        <w:spacing w:line="240" w:lineRule="auto"/>
      </w:pPr>
      <w:r>
        <w:t>The purpose of the San Bernardino Symphony Guild is to support the San Bernardino Symphony Association and to promote an appreciation of fine music in the community.</w:t>
      </w:r>
    </w:p>
    <w:p w14:paraId="21153D44" w14:textId="77777777" w:rsidR="004A006E" w:rsidRDefault="004A006E" w:rsidP="004B757C">
      <w:pPr>
        <w:spacing w:after="0"/>
        <w:jc w:val="center"/>
        <w:rPr>
          <w:sz w:val="28"/>
          <w:szCs w:val="28"/>
        </w:rPr>
      </w:pPr>
    </w:p>
    <w:p w14:paraId="7DEEBD11" w14:textId="6998AC42" w:rsidR="009C2C61" w:rsidRPr="004A006E" w:rsidRDefault="009C2C61" w:rsidP="003C06C5">
      <w:pPr>
        <w:jc w:val="center"/>
        <w:rPr>
          <w:sz w:val="28"/>
          <w:szCs w:val="28"/>
        </w:rPr>
      </w:pPr>
      <w:r w:rsidRPr="004A006E">
        <w:rPr>
          <w:sz w:val="28"/>
          <w:szCs w:val="28"/>
        </w:rPr>
        <w:t>ARTICLE III – STATUS AND ACTIVITIES</w:t>
      </w:r>
    </w:p>
    <w:p w14:paraId="46DE1638" w14:textId="7F27AA5F" w:rsidR="009C2C61" w:rsidRDefault="009C2C61" w:rsidP="003C06C5">
      <w:r>
        <w:t xml:space="preserve">The GUILD shall act as an auxiliary of the San Bernardino Symphony Association.  Any pecuniary profits </w:t>
      </w:r>
      <w:r w:rsidR="00904D5B">
        <w:t>derived</w:t>
      </w:r>
      <w:r>
        <w:t xml:space="preserve"> from its activities</w:t>
      </w:r>
      <w:r w:rsidR="00002C41">
        <w:t xml:space="preserve">, whether on its own initiative or as an authorized auxiliary unit of the San Bernardino Symphony Association, shall be for </w:t>
      </w:r>
      <w:r w:rsidR="00904D5B">
        <w:t>the</w:t>
      </w:r>
      <w:r w:rsidR="00002C41">
        <w:t xml:space="preserve"> benefit of the San Bernardino Symphony Association.</w:t>
      </w:r>
      <w:r w:rsidR="00002C41">
        <w:tab/>
      </w:r>
    </w:p>
    <w:p w14:paraId="185E951E" w14:textId="4804EABB" w:rsidR="00002C41" w:rsidRDefault="00002C41" w:rsidP="009C2C61">
      <w:r>
        <w:t xml:space="preserve">In the event of dissolution of the GUILD, its assets shall first be distributed to the San Bernardino </w:t>
      </w:r>
      <w:r w:rsidR="00904D5B">
        <w:t>Symphony</w:t>
      </w:r>
      <w:r>
        <w:t xml:space="preserve"> Association.  In the event that the San Bernardino Symphony Association is not able or is unwilling to accept such assets, they shall be distributed to a tax-exempt body engaged in furthering musical or cultural </w:t>
      </w:r>
      <w:r w:rsidR="00904D5B">
        <w:t>activities</w:t>
      </w:r>
      <w:r>
        <w:t xml:space="preserve"> in the Inland Empire area.  Such distribution of assets shall be </w:t>
      </w:r>
      <w:r w:rsidR="00904D5B">
        <w:t>undertaken</w:t>
      </w:r>
      <w:r>
        <w:t xml:space="preserve"> by appropriate action of the GUILD Council.</w:t>
      </w:r>
    </w:p>
    <w:p w14:paraId="15055C44" w14:textId="77777777" w:rsidR="00B53E2B" w:rsidRDefault="00B53E2B" w:rsidP="004B757C">
      <w:pPr>
        <w:spacing w:after="0"/>
        <w:jc w:val="center"/>
        <w:rPr>
          <w:sz w:val="28"/>
          <w:szCs w:val="28"/>
        </w:rPr>
      </w:pPr>
    </w:p>
    <w:p w14:paraId="3760D81F" w14:textId="55A0CDD6" w:rsidR="00002C41" w:rsidRPr="004A006E" w:rsidRDefault="00002C41" w:rsidP="003C06C5">
      <w:pPr>
        <w:jc w:val="center"/>
        <w:rPr>
          <w:sz w:val="28"/>
          <w:szCs w:val="28"/>
        </w:rPr>
      </w:pPr>
      <w:r w:rsidRPr="004A006E">
        <w:rPr>
          <w:sz w:val="28"/>
          <w:szCs w:val="28"/>
        </w:rPr>
        <w:t>ARTICLE IV – MEMBERSHIP</w:t>
      </w:r>
    </w:p>
    <w:p w14:paraId="17B6BE4F" w14:textId="64B031E1" w:rsidR="00002C41" w:rsidRDefault="00002C41" w:rsidP="003C06C5">
      <w:r w:rsidRPr="00A2293E">
        <w:rPr>
          <w:rFonts w:ascii="Arial" w:hAnsi="Arial" w:cs="Arial"/>
          <w:u w:val="single"/>
        </w:rPr>
        <w:t>Section 1 – Eligibility:</w:t>
      </w:r>
      <w:r>
        <w:tab/>
        <w:t xml:space="preserve">Any person who shall make payment of annual dues or be appointed by the </w:t>
      </w:r>
      <w:r w:rsidR="000F6A0B">
        <w:t>G</w:t>
      </w:r>
      <w:r>
        <w:t>UILD Council as an honorary member shall be admitted to membership in the GUILD.</w:t>
      </w:r>
    </w:p>
    <w:p w14:paraId="33850302" w14:textId="0C5704CE" w:rsidR="00002C41" w:rsidRPr="00A2293E" w:rsidRDefault="00002C41" w:rsidP="00002C41">
      <w:pPr>
        <w:rPr>
          <w:rFonts w:ascii="Arial" w:hAnsi="Arial" w:cs="Arial"/>
        </w:rPr>
      </w:pPr>
      <w:r w:rsidRPr="00A2293E">
        <w:rPr>
          <w:rFonts w:ascii="Arial" w:hAnsi="Arial" w:cs="Arial"/>
          <w:u w:val="single"/>
        </w:rPr>
        <w:t>Section 2 – Classification of Voting Rights of Members:</w:t>
      </w:r>
    </w:p>
    <w:p w14:paraId="157BA99B" w14:textId="6F2AB5E6" w:rsidR="00002C41" w:rsidRDefault="00002C41" w:rsidP="00002C41">
      <w:pPr>
        <w:pStyle w:val="ListParagraph"/>
        <w:numPr>
          <w:ilvl w:val="0"/>
          <w:numId w:val="1"/>
        </w:numPr>
      </w:pPr>
      <w:r>
        <w:t xml:space="preserve">There shall be five categories of </w:t>
      </w:r>
      <w:r w:rsidR="00904D5B">
        <w:t>voting</w:t>
      </w:r>
      <w:r>
        <w:t xml:space="preserve"> membership:  Quarter Note, Half Note, Whole Note, Notables, and Virtuosos, each of whom shall have one vote. (see Standing Rules, Section 2).</w:t>
      </w:r>
    </w:p>
    <w:p w14:paraId="54912679" w14:textId="77777777" w:rsidR="00A5567E" w:rsidRDefault="00A5567E" w:rsidP="00A5567E">
      <w:pPr>
        <w:pStyle w:val="ListParagraph"/>
        <w:ind w:left="1080"/>
      </w:pPr>
    </w:p>
    <w:p w14:paraId="437C2025" w14:textId="60E86CEB" w:rsidR="00002C41" w:rsidRDefault="00002C41" w:rsidP="00002C41">
      <w:pPr>
        <w:pStyle w:val="ListParagraph"/>
        <w:numPr>
          <w:ilvl w:val="0"/>
          <w:numId w:val="1"/>
        </w:numPr>
      </w:pPr>
      <w:r>
        <w:t>An Honorary Member shall be an honorary appointment determined by the GUILD Council.  Such a member serves without a vote.</w:t>
      </w:r>
    </w:p>
    <w:p w14:paraId="4FA76D94" w14:textId="1A225744" w:rsidR="00002C41" w:rsidRDefault="00002C41" w:rsidP="006670BF">
      <w:r w:rsidRPr="00A2293E">
        <w:rPr>
          <w:rFonts w:ascii="Arial" w:hAnsi="Arial" w:cs="Arial"/>
          <w:u w:val="single"/>
        </w:rPr>
        <w:t>Section 3 – Term of Membership:</w:t>
      </w:r>
      <w:r w:rsidR="00FD5556">
        <w:t xml:space="preserve">  The term of membership shall be for one year, renewable annually by June 1, and delinquent </w:t>
      </w:r>
      <w:r w:rsidR="000F6A0B" w:rsidRPr="000D62A1">
        <w:t>by</w:t>
      </w:r>
      <w:r w:rsidR="000F6A0B">
        <w:t xml:space="preserve"> </w:t>
      </w:r>
      <w:r w:rsidR="00FD5556">
        <w:t xml:space="preserve">July 1.  New memberships after that </w:t>
      </w:r>
      <w:r w:rsidR="00FD5556" w:rsidRPr="00605ED2">
        <w:t xml:space="preserve">date </w:t>
      </w:r>
      <w:r w:rsidR="000F6A0B" w:rsidRPr="00605ED2">
        <w:t xml:space="preserve">are not prorated </w:t>
      </w:r>
      <w:r w:rsidR="000F6A0B" w:rsidRPr="000F6A0B">
        <w:t>and</w:t>
      </w:r>
      <w:r w:rsidR="000F6A0B">
        <w:t xml:space="preserve"> </w:t>
      </w:r>
      <w:r w:rsidR="00FD5556">
        <w:t>shall be active until commencement of the spring Membership Drive, when they may be renewed for the following year.</w:t>
      </w:r>
    </w:p>
    <w:p w14:paraId="085AE7AB" w14:textId="72778068" w:rsidR="00FD5556" w:rsidRPr="004A006E" w:rsidRDefault="00FD5556" w:rsidP="003C06C5">
      <w:pPr>
        <w:jc w:val="center"/>
        <w:rPr>
          <w:sz w:val="28"/>
          <w:szCs w:val="28"/>
        </w:rPr>
      </w:pPr>
      <w:r w:rsidRPr="004A006E">
        <w:rPr>
          <w:sz w:val="28"/>
          <w:szCs w:val="28"/>
        </w:rPr>
        <w:lastRenderedPageBreak/>
        <w:t>ARTICLE V – MEET</w:t>
      </w:r>
      <w:r w:rsidR="000F6A0B" w:rsidRPr="004A006E">
        <w:rPr>
          <w:sz w:val="28"/>
          <w:szCs w:val="28"/>
        </w:rPr>
        <w:t>INGS</w:t>
      </w:r>
      <w:r w:rsidRPr="004A006E">
        <w:rPr>
          <w:sz w:val="28"/>
          <w:szCs w:val="28"/>
        </w:rPr>
        <w:t xml:space="preserve"> AND QUORUM</w:t>
      </w:r>
    </w:p>
    <w:p w14:paraId="5B3E6699" w14:textId="1EDB0557" w:rsidR="00FD5556" w:rsidRDefault="00FD5556" w:rsidP="003C06C5">
      <w:r w:rsidRPr="006670BF">
        <w:rPr>
          <w:rFonts w:ascii="Arial" w:hAnsi="Arial" w:cs="Arial"/>
          <w:u w:val="single"/>
        </w:rPr>
        <w:t>Section 1 – Annual Meetings:</w:t>
      </w:r>
      <w:r>
        <w:t xml:space="preserve">  The annual meeting of voting members shall be held in June of each year, or at such times as may be fixed by the GUILD Council.</w:t>
      </w:r>
    </w:p>
    <w:p w14:paraId="536899D8" w14:textId="41A3E2DB" w:rsidR="00FD5556" w:rsidRDefault="00FD5556" w:rsidP="00E413C7">
      <w:r w:rsidRPr="006670BF">
        <w:rPr>
          <w:rFonts w:ascii="Arial" w:hAnsi="Arial" w:cs="Arial"/>
          <w:u w:val="single"/>
        </w:rPr>
        <w:t>Section 2 – Special Meetings:</w:t>
      </w:r>
      <w:r>
        <w:t xml:space="preserve">  Special meetings of voting members may be called by the President, GUILD Council, or by</w:t>
      </w:r>
      <w:r w:rsidR="000F6A0B" w:rsidRPr="000F6A0B">
        <w:rPr>
          <w:color w:val="FF0000"/>
        </w:rPr>
        <w:t xml:space="preserve"> </w:t>
      </w:r>
      <w:r w:rsidR="000F6A0B" w:rsidRPr="00CF2689">
        <w:t>at least 3 (three) active members of the Guild Council or 5 (five) active members of the General Membership.</w:t>
      </w:r>
      <w:r w:rsidR="000F6A0B">
        <w:t xml:space="preserve">  </w:t>
      </w:r>
      <w:r>
        <w:t xml:space="preserve">No business shall be transacted at any special meeting except such as may be designated in the notice thereof.  Special meetings shall be called in the Inland Empire area and at such times of the day as the President may designate.  If the President is unable or unwilling to call a meeting, the Recording Secretary shall perform this </w:t>
      </w:r>
      <w:r w:rsidR="00904D5B">
        <w:t>function</w:t>
      </w:r>
      <w:r>
        <w:t>.</w:t>
      </w:r>
    </w:p>
    <w:p w14:paraId="4BC78D97" w14:textId="328D0468" w:rsidR="00FD5556" w:rsidRDefault="00FD5556" w:rsidP="00E413C7">
      <w:pPr>
        <w:rPr>
          <w:color w:val="FF0000"/>
        </w:rPr>
      </w:pPr>
      <w:r w:rsidRPr="006670BF">
        <w:rPr>
          <w:rFonts w:ascii="Arial" w:hAnsi="Arial" w:cs="Arial"/>
          <w:u w:val="single"/>
        </w:rPr>
        <w:t>Section 3 –Quorum:</w:t>
      </w:r>
      <w:r>
        <w:t xml:space="preserve">  </w:t>
      </w:r>
      <w:r w:rsidR="000F6A0B">
        <w:t xml:space="preserve">For special meetings, a </w:t>
      </w:r>
      <w:r>
        <w:t xml:space="preserve">quorum of a meeting of voting members shall </w:t>
      </w:r>
      <w:r w:rsidR="000F6A0B" w:rsidRPr="001573E8">
        <w:t>be</w:t>
      </w:r>
      <w:r w:rsidR="00B01A9F" w:rsidRPr="001573E8">
        <w:t xml:space="preserve"> 25% of the full membership in good standing.</w:t>
      </w:r>
      <w:r w:rsidR="009B2EA7" w:rsidRPr="001573E8">
        <w:t xml:space="preserve"> </w:t>
      </w:r>
      <w:r w:rsidRPr="001573E8">
        <w:t xml:space="preserve"> For the purpose of such a quorum, fractions shall be </w:t>
      </w:r>
      <w:r w:rsidR="00D13216" w:rsidRPr="001573E8">
        <w:t>rounded to the next whole number</w:t>
      </w:r>
      <w:r w:rsidRPr="001573E8">
        <w:t>.</w:t>
      </w:r>
    </w:p>
    <w:p w14:paraId="06356288" w14:textId="4187EABD" w:rsidR="00FD5556" w:rsidRDefault="00FD5556" w:rsidP="00E413C7">
      <w:r w:rsidRPr="006670BF">
        <w:rPr>
          <w:rFonts w:ascii="Arial" w:hAnsi="Arial" w:cs="Arial"/>
          <w:u w:val="single"/>
        </w:rPr>
        <w:t>Section 4 – Notice of Meetings:</w:t>
      </w:r>
      <w:r>
        <w:t xml:space="preserve">  Notice stating place, date, and hour of all meeting</w:t>
      </w:r>
      <w:r w:rsidR="005415C8">
        <w:t xml:space="preserve">s; </w:t>
      </w:r>
      <w:r>
        <w:t xml:space="preserve">in the case of special meetings, the purpose shall be given by the Corresponding Secretary to each member to be received in the </w:t>
      </w:r>
      <w:r w:rsidR="00904D5B">
        <w:t>Inland</w:t>
      </w:r>
      <w:r>
        <w:t xml:space="preserve"> Empire area not less than three (3) days or more than </w:t>
      </w:r>
      <w:r w:rsidR="00D13216" w:rsidRPr="001573E8">
        <w:t>thirty (30)</w:t>
      </w:r>
      <w:r w:rsidR="00D13216">
        <w:t xml:space="preserve"> </w:t>
      </w:r>
      <w:r>
        <w:t xml:space="preserve">days prior to the date of the meeting.  Each notice </w:t>
      </w:r>
      <w:r w:rsidRPr="00FE0A05">
        <w:t xml:space="preserve">must be </w:t>
      </w:r>
      <w:r>
        <w:t>directed to each member’s residing address and/or email address as it may appear in the records of the GUILD.</w:t>
      </w:r>
    </w:p>
    <w:p w14:paraId="19AD324A" w14:textId="77777777" w:rsidR="003C06C5" w:rsidRDefault="003C06C5" w:rsidP="004B757C">
      <w:pPr>
        <w:spacing w:after="0"/>
        <w:jc w:val="center"/>
        <w:rPr>
          <w:sz w:val="28"/>
          <w:szCs w:val="28"/>
        </w:rPr>
      </w:pPr>
    </w:p>
    <w:p w14:paraId="7D506227" w14:textId="58F06706" w:rsidR="00FD5556" w:rsidRPr="004A006E" w:rsidRDefault="00FD5556" w:rsidP="003C06C5">
      <w:pPr>
        <w:jc w:val="center"/>
        <w:rPr>
          <w:sz w:val="28"/>
          <w:szCs w:val="28"/>
        </w:rPr>
      </w:pPr>
      <w:r w:rsidRPr="004A006E">
        <w:rPr>
          <w:sz w:val="28"/>
          <w:szCs w:val="28"/>
        </w:rPr>
        <w:t>ARTICLE VI – GUILD COUNCIL</w:t>
      </w:r>
    </w:p>
    <w:p w14:paraId="3D064807" w14:textId="4BF6894F" w:rsidR="003D0F37" w:rsidRPr="001573E8" w:rsidRDefault="00AB7667" w:rsidP="003C06C5">
      <w:r w:rsidRPr="006670BF">
        <w:rPr>
          <w:rFonts w:ascii="Arial" w:hAnsi="Arial" w:cs="Arial"/>
          <w:u w:val="single"/>
        </w:rPr>
        <w:t>Section 1 – Number and Classification of GUILD Council:</w:t>
      </w:r>
      <w:r>
        <w:t xml:space="preserve"> The Council shall consist of not more than </w:t>
      </w:r>
      <w:r w:rsidRPr="001573E8">
        <w:t>twenty-five (25) and not less than eighteen (18) persons</w:t>
      </w:r>
      <w:bookmarkStart w:id="1" w:name="_Hlk41486452"/>
      <w:r w:rsidRPr="001573E8">
        <w:t>, subject to change per Standing Rule – Section 5.  The Council consists of the Executive Committee, Immediate Past President,</w:t>
      </w:r>
      <w:r w:rsidR="00896BFB" w:rsidRPr="001573E8">
        <w:t xml:space="preserve"> ex-officio member,</w:t>
      </w:r>
      <w:r w:rsidRPr="001573E8">
        <w:t xml:space="preserve"> </w:t>
      </w:r>
      <w:r w:rsidR="00153EB3" w:rsidRPr="001573E8">
        <w:t xml:space="preserve">appointed Council members </w:t>
      </w:r>
      <w:r w:rsidRPr="001573E8">
        <w:t>and Executive Director of the San Bernardino Symphony, ex officio member</w:t>
      </w:r>
      <w:r w:rsidR="000D62A1" w:rsidRPr="001573E8">
        <w:t>,</w:t>
      </w:r>
      <w:r w:rsidRPr="001573E8">
        <w:t xml:space="preserve"> </w:t>
      </w:r>
      <w:bookmarkEnd w:id="1"/>
      <w:r w:rsidR="00C66C6B" w:rsidRPr="001573E8">
        <w:t xml:space="preserve">all </w:t>
      </w:r>
      <w:r w:rsidRPr="001573E8">
        <w:t>who</w:t>
      </w:r>
      <w:r w:rsidR="00C66C6B" w:rsidRPr="001573E8">
        <w:t>m</w:t>
      </w:r>
      <w:r w:rsidRPr="001573E8">
        <w:t xml:space="preserve"> are members of the GUILD.  </w:t>
      </w:r>
    </w:p>
    <w:p w14:paraId="02A900E2" w14:textId="5EB04FB4" w:rsidR="003D0F37" w:rsidRPr="001573E8" w:rsidRDefault="00817735" w:rsidP="00817735">
      <w:pPr>
        <w:pStyle w:val="ListParagraph"/>
        <w:numPr>
          <w:ilvl w:val="0"/>
          <w:numId w:val="20"/>
        </w:numPr>
        <w:rPr>
          <w:rFonts w:cstheme="minorHAnsi"/>
        </w:rPr>
      </w:pPr>
      <w:r w:rsidRPr="001573E8">
        <w:rPr>
          <w:u w:val="single"/>
        </w:rPr>
        <w:t xml:space="preserve"> </w:t>
      </w:r>
      <w:r w:rsidR="003D0F37" w:rsidRPr="006670BF">
        <w:rPr>
          <w:rFonts w:ascii="Arial" w:hAnsi="Arial" w:cs="Arial"/>
          <w:u w:val="single"/>
        </w:rPr>
        <w:t>Classification of the Executive Director:</w:t>
      </w:r>
      <w:r w:rsidR="00A4537F" w:rsidRPr="006670BF">
        <w:rPr>
          <w:rFonts w:ascii="Arial" w:hAnsi="Arial" w:cs="Arial"/>
        </w:rPr>
        <w:t xml:space="preserve">  </w:t>
      </w:r>
      <w:r w:rsidR="00A4537F" w:rsidRPr="001573E8">
        <w:t>T</w:t>
      </w:r>
      <w:r w:rsidR="003D0F37" w:rsidRPr="001573E8">
        <w:t>he Executive Director shall be classified as ex officio member of the Executive Committee</w:t>
      </w:r>
      <w:r w:rsidR="00A4537F" w:rsidRPr="001573E8">
        <w:t xml:space="preserve"> by these Bylaws.  </w:t>
      </w:r>
      <w:r w:rsidR="003D0F37" w:rsidRPr="001573E8">
        <w:rPr>
          <w:rFonts w:cstheme="minorHAnsi"/>
        </w:rPr>
        <w:t>The position</w:t>
      </w:r>
      <w:r w:rsidR="003D0F37" w:rsidRPr="001573E8">
        <w:rPr>
          <w:rFonts w:eastAsia="Times New Roman" w:cstheme="minorHAnsi"/>
          <w:sz w:val="23"/>
          <w:szCs w:val="23"/>
        </w:rPr>
        <w:t xml:space="preserve"> has the rights and obligations of the Executive Committee including to discuss, debate, make decisions, and vote.</w:t>
      </w:r>
      <w:r w:rsidR="00A4537F" w:rsidRPr="001573E8">
        <w:rPr>
          <w:rFonts w:eastAsia="Times New Roman" w:cstheme="minorHAnsi"/>
          <w:sz w:val="23"/>
          <w:szCs w:val="23"/>
        </w:rPr>
        <w:t xml:space="preserve">  This</w:t>
      </w:r>
      <w:r w:rsidR="003D0F37" w:rsidRPr="001573E8">
        <w:rPr>
          <w:rFonts w:eastAsia="Times New Roman" w:cstheme="minorHAnsi"/>
          <w:sz w:val="23"/>
          <w:szCs w:val="23"/>
        </w:rPr>
        <w:t xml:space="preserve"> ex officio</w:t>
      </w:r>
      <w:r w:rsidR="00A4537F" w:rsidRPr="001573E8">
        <w:rPr>
          <w:rFonts w:eastAsia="Times New Roman" w:cstheme="minorHAnsi"/>
          <w:sz w:val="23"/>
          <w:szCs w:val="23"/>
        </w:rPr>
        <w:t xml:space="preserve"> position</w:t>
      </w:r>
      <w:r w:rsidR="003D0F37" w:rsidRPr="001573E8">
        <w:rPr>
          <w:rFonts w:eastAsia="Times New Roman" w:cstheme="minorHAnsi"/>
          <w:sz w:val="23"/>
          <w:szCs w:val="23"/>
        </w:rPr>
        <w:t xml:space="preserve"> is counted in the quorum of the Executive Committee.</w:t>
      </w:r>
      <w:r w:rsidR="00A4537F" w:rsidRPr="001573E8">
        <w:rPr>
          <w:rFonts w:eastAsia="Times New Roman" w:cstheme="minorHAnsi"/>
          <w:sz w:val="23"/>
          <w:szCs w:val="23"/>
        </w:rPr>
        <w:t xml:space="preserve"> </w:t>
      </w:r>
      <w:r w:rsidR="003D0F37" w:rsidRPr="001573E8">
        <w:rPr>
          <w:rFonts w:cstheme="minorHAnsi"/>
        </w:rPr>
        <w:t xml:space="preserve">The purpose </w:t>
      </w:r>
      <w:r w:rsidR="00A4537F" w:rsidRPr="001573E8">
        <w:rPr>
          <w:rFonts w:cstheme="minorHAnsi"/>
        </w:rPr>
        <w:t xml:space="preserve">of the Executive Director as ex officio member </w:t>
      </w:r>
      <w:r w:rsidR="003D0F37" w:rsidRPr="001573E8">
        <w:rPr>
          <w:rFonts w:cstheme="minorHAnsi"/>
        </w:rPr>
        <w:t>is to</w:t>
      </w:r>
      <w:r w:rsidR="00A4537F" w:rsidRPr="001573E8">
        <w:rPr>
          <w:rFonts w:cstheme="minorHAnsi"/>
        </w:rPr>
        <w:t xml:space="preserve"> </w:t>
      </w:r>
      <w:r w:rsidR="003D0F37" w:rsidRPr="001573E8">
        <w:rPr>
          <w:rFonts w:eastAsia="Times New Roman" w:cstheme="minorHAnsi"/>
          <w:sz w:val="23"/>
          <w:szCs w:val="23"/>
        </w:rPr>
        <w:t>guide and advise the Executive Committee and Council as needed</w:t>
      </w:r>
      <w:r w:rsidR="0081131E" w:rsidRPr="001573E8">
        <w:rPr>
          <w:rFonts w:eastAsia="Times New Roman" w:cstheme="minorHAnsi"/>
          <w:sz w:val="23"/>
          <w:szCs w:val="23"/>
        </w:rPr>
        <w:t xml:space="preserve">.  </w:t>
      </w:r>
      <w:r w:rsidR="003D0F37" w:rsidRPr="001573E8">
        <w:rPr>
          <w:rFonts w:eastAsia="Times New Roman" w:cstheme="minorHAnsi"/>
          <w:sz w:val="23"/>
          <w:szCs w:val="23"/>
        </w:rPr>
        <w:t>All other activities are voluntary.</w:t>
      </w:r>
    </w:p>
    <w:p w14:paraId="2CEE8389" w14:textId="77777777" w:rsidR="007364F5" w:rsidRPr="001573E8" w:rsidRDefault="007364F5" w:rsidP="007364F5">
      <w:pPr>
        <w:pStyle w:val="ListParagraph"/>
        <w:ind w:left="1080"/>
        <w:rPr>
          <w:rFonts w:cstheme="minorHAnsi"/>
        </w:rPr>
      </w:pPr>
    </w:p>
    <w:p w14:paraId="6CE9AFED" w14:textId="0818A7E6" w:rsidR="00817735" w:rsidRPr="001573E8" w:rsidRDefault="00817735" w:rsidP="007364F5">
      <w:pPr>
        <w:pStyle w:val="ListParagraph"/>
        <w:numPr>
          <w:ilvl w:val="0"/>
          <w:numId w:val="21"/>
        </w:numPr>
        <w:rPr>
          <w:rFonts w:cstheme="minorHAnsi"/>
        </w:rPr>
      </w:pPr>
      <w:r w:rsidRPr="006670BF">
        <w:rPr>
          <w:rFonts w:ascii="Arial" w:hAnsi="Arial" w:cs="Arial"/>
          <w:u w:val="single"/>
        </w:rPr>
        <w:t>Classification of Immediate Past President</w:t>
      </w:r>
      <w:r w:rsidRPr="001573E8">
        <w:rPr>
          <w:u w:val="single"/>
        </w:rPr>
        <w:t xml:space="preserve">: </w:t>
      </w:r>
      <w:r w:rsidRPr="001573E8">
        <w:t xml:space="preserve"> The Immediate Past President shall be classified as ex officio member by privilege, of the Executive Committee</w:t>
      </w:r>
      <w:r w:rsidR="007364F5" w:rsidRPr="001573E8">
        <w:t xml:space="preserve"> for the term immediately following the term as President </w:t>
      </w:r>
      <w:r w:rsidR="007364F5">
        <w:t xml:space="preserve">and shall </w:t>
      </w:r>
      <w:r w:rsidR="007364F5" w:rsidRPr="001573E8">
        <w:t>provide support and guidance and is a voting member of the Executive Committee.   </w:t>
      </w:r>
    </w:p>
    <w:p w14:paraId="2161E6F3" w14:textId="25D4933D" w:rsidR="0081131E" w:rsidRPr="0081131E" w:rsidRDefault="00E413C7" w:rsidP="0081131E">
      <w:pPr>
        <w:rPr>
          <w:rFonts w:cstheme="minorHAnsi"/>
          <w:color w:val="FF3399"/>
        </w:rPr>
      </w:pPr>
      <w:r w:rsidRPr="006670BF">
        <w:rPr>
          <w:rFonts w:ascii="Arial" w:hAnsi="Arial" w:cs="Arial"/>
          <w:u w:val="single"/>
        </w:rPr>
        <w:lastRenderedPageBreak/>
        <w:t>Section 2 – Composition of GUILD Council:</w:t>
      </w:r>
      <w:r w:rsidRPr="00E413C7">
        <w:t xml:space="preserve">  The Elected (</w:t>
      </w:r>
      <w:r w:rsidR="000D62A1">
        <w:t>E</w:t>
      </w:r>
      <w:r w:rsidRPr="00E413C7">
        <w:t xml:space="preserve">xecutive) </w:t>
      </w:r>
      <w:r w:rsidR="000D62A1">
        <w:t>O</w:t>
      </w:r>
      <w:r w:rsidRPr="00E413C7">
        <w:t>fficers</w:t>
      </w:r>
      <w:r w:rsidR="000D62A1">
        <w:t>,</w:t>
      </w:r>
      <w:r w:rsidRPr="00E413C7">
        <w:t xml:space="preserve"> the appointed Council members</w:t>
      </w:r>
      <w:r w:rsidR="0081131E">
        <w:t>,</w:t>
      </w:r>
      <w:r w:rsidR="0081131E" w:rsidRPr="0081131E">
        <w:rPr>
          <w:color w:val="FF3399"/>
        </w:rPr>
        <w:t xml:space="preserve"> </w:t>
      </w:r>
      <w:r w:rsidR="0081131E" w:rsidRPr="001573E8">
        <w:t>Immediate Past President,</w:t>
      </w:r>
      <w:r w:rsidR="00896BFB" w:rsidRPr="001573E8">
        <w:t xml:space="preserve"> ex-officio member,</w:t>
      </w:r>
      <w:r w:rsidR="0081131E" w:rsidRPr="001573E8">
        <w:t xml:space="preserve"> and Executive Director of the San Bernardino Symphony, ex officio member</w:t>
      </w:r>
      <w:r w:rsidR="003B6B20" w:rsidRPr="001573E8">
        <w:t>,</w:t>
      </w:r>
      <w:r w:rsidR="0081131E" w:rsidRPr="001573E8">
        <w:t xml:space="preserve"> </w:t>
      </w:r>
      <w:bookmarkStart w:id="2" w:name="_Hlk38722422"/>
      <w:r w:rsidR="0081131E" w:rsidRPr="001573E8">
        <w:t xml:space="preserve">shall </w:t>
      </w:r>
      <w:r w:rsidR="0081131E" w:rsidRPr="00E413C7">
        <w:t>comprise the GUILD Council</w:t>
      </w:r>
    </w:p>
    <w:bookmarkEnd w:id="2"/>
    <w:p w14:paraId="1B426E76" w14:textId="7473FDA9" w:rsidR="00E413C7" w:rsidRDefault="00E413C7" w:rsidP="00FD5556">
      <w:r w:rsidRPr="006670BF">
        <w:rPr>
          <w:rFonts w:ascii="Arial" w:hAnsi="Arial" w:cs="Arial"/>
          <w:u w:val="single"/>
        </w:rPr>
        <w:t>Section 3</w:t>
      </w:r>
      <w:r w:rsidR="006670BF">
        <w:rPr>
          <w:rFonts w:ascii="Arial" w:hAnsi="Arial" w:cs="Arial"/>
          <w:u w:val="single"/>
        </w:rPr>
        <w:t xml:space="preserve"> </w:t>
      </w:r>
      <w:r w:rsidRPr="006670BF">
        <w:rPr>
          <w:rFonts w:ascii="Arial" w:hAnsi="Arial" w:cs="Arial"/>
          <w:u w:val="single"/>
        </w:rPr>
        <w:t>- Tenure of Council Members:</w:t>
      </w:r>
      <w:r w:rsidRPr="00E413C7">
        <w:t xml:space="preserve">  The elected Council members shall serve a one-year term concurrent with their term as Executive Officers.  The other Council members shall be appointed </w:t>
      </w:r>
      <w:r w:rsidR="00904D5B" w:rsidRPr="00E413C7">
        <w:t>annually</w:t>
      </w:r>
      <w:r w:rsidRPr="00E413C7">
        <w:t xml:space="preserve"> by the President with the approval of the Council.</w:t>
      </w:r>
    </w:p>
    <w:p w14:paraId="272BA16A" w14:textId="6DE14635" w:rsidR="00E413C7" w:rsidRDefault="00E413C7" w:rsidP="00FD5556">
      <w:r w:rsidRPr="006670BF">
        <w:rPr>
          <w:rFonts w:ascii="Arial" w:hAnsi="Arial" w:cs="Arial"/>
          <w:u w:val="single"/>
        </w:rPr>
        <w:t>Section 4 – Vacancies:</w:t>
      </w:r>
      <w:r>
        <w:t xml:space="preserve">  Should a vacancy </w:t>
      </w:r>
      <w:r w:rsidR="00904D5B">
        <w:t>occur</w:t>
      </w:r>
      <w:r>
        <w:t xml:space="preserve"> during a given term, such vacancy shall be filled by Presidential appointment, with GUILD Council approval, to serve until the next general election.</w:t>
      </w:r>
    </w:p>
    <w:p w14:paraId="753939BF" w14:textId="5A0E1CED" w:rsidR="00E413C7" w:rsidRDefault="00E413C7" w:rsidP="00FD5556">
      <w:r w:rsidRPr="006670BF">
        <w:rPr>
          <w:rFonts w:ascii="Arial" w:hAnsi="Arial" w:cs="Arial"/>
          <w:u w:val="single"/>
        </w:rPr>
        <w:t xml:space="preserve">Section 5 – Termination of </w:t>
      </w:r>
      <w:r w:rsidR="00904D5B" w:rsidRPr="006670BF">
        <w:rPr>
          <w:rFonts w:ascii="Arial" w:hAnsi="Arial" w:cs="Arial"/>
          <w:u w:val="single"/>
        </w:rPr>
        <w:t>Membership</w:t>
      </w:r>
      <w:r w:rsidRPr="006670BF">
        <w:rPr>
          <w:rFonts w:ascii="Arial" w:hAnsi="Arial" w:cs="Arial"/>
          <w:u w:val="single"/>
        </w:rPr>
        <w:t>:</w:t>
      </w:r>
      <w:r w:rsidRPr="006670BF">
        <w:rPr>
          <w:rFonts w:ascii="Arial" w:hAnsi="Arial" w:cs="Arial"/>
        </w:rPr>
        <w:t xml:space="preserve"> </w:t>
      </w:r>
      <w:r>
        <w:t xml:space="preserve"> The term of any Council member shall terminate by death or resignation.  The membership of any Council member may be terminated by a majority vote of the GUILD Council for cause deemed sufficient.  If, during the term of office, any Council member is absent with</w:t>
      </w:r>
      <w:r w:rsidR="00153EB3">
        <w:t>out</w:t>
      </w:r>
      <w:r>
        <w:t xml:space="preserve"> adequate excuse for more than three (3) regular meetings in a given </w:t>
      </w:r>
      <w:r w:rsidR="00904D5B">
        <w:t>year,</w:t>
      </w:r>
      <w:r w:rsidR="00CA5B81">
        <w:rPr>
          <w:color w:val="FF3399"/>
        </w:rPr>
        <w:t xml:space="preserve"> </w:t>
      </w:r>
      <w:r>
        <w:t>such Council member’s tenure shall be automatically terminated by written notice from the Recording Secretary.</w:t>
      </w:r>
    </w:p>
    <w:p w14:paraId="26416F5B" w14:textId="4F8AE3DF" w:rsidR="00E413C7" w:rsidRDefault="00E413C7" w:rsidP="00FD5556">
      <w:r w:rsidRPr="006670BF">
        <w:rPr>
          <w:rFonts w:ascii="Arial" w:hAnsi="Arial" w:cs="Arial"/>
          <w:u w:val="single"/>
        </w:rPr>
        <w:t>Section 6 – Power of the GUILD Council:</w:t>
      </w:r>
      <w:r w:rsidR="00C66BE1">
        <w:t xml:space="preserve">  The GUILD Council shall have and exercise all the necessary powers to carry on the business of the GUILD consistent with the Bylaws.</w:t>
      </w:r>
    </w:p>
    <w:p w14:paraId="1E54BC87" w14:textId="30EB4459" w:rsidR="00C66BE1" w:rsidRDefault="00C66BE1" w:rsidP="00FD5556">
      <w:r>
        <w:t xml:space="preserve">They shall act as </w:t>
      </w:r>
      <w:r w:rsidR="00904D5B">
        <w:t>custodians</w:t>
      </w:r>
      <w:r>
        <w:t xml:space="preserve"> of all GUILD property</w:t>
      </w:r>
      <w:r w:rsidR="008351A6">
        <w:t xml:space="preserve">.  The GUILD Council must approve the budget and act on expenditures exceeding $600.00 in a fiscal year not included in the budget. </w:t>
      </w:r>
      <w:r w:rsidR="00FF160E" w:rsidRPr="001573E8">
        <w:t>Officer</w:t>
      </w:r>
      <w:r w:rsidR="008351A6" w:rsidRPr="001573E8">
        <w:t xml:space="preserve"> </w:t>
      </w:r>
      <w:r w:rsidR="008351A6">
        <w:t xml:space="preserve">vacancies </w:t>
      </w:r>
      <w:r w:rsidR="00FF160E">
        <w:t xml:space="preserve">will be filled </w:t>
      </w:r>
      <w:r w:rsidR="008351A6">
        <w:t>as stated in Article VII, Section 5(a).</w:t>
      </w:r>
    </w:p>
    <w:p w14:paraId="3F64F34E" w14:textId="319E38D9" w:rsidR="008351A6" w:rsidRDefault="008351A6" w:rsidP="00FD5556">
      <w:r w:rsidRPr="006670BF">
        <w:rPr>
          <w:rFonts w:ascii="Arial" w:hAnsi="Arial" w:cs="Arial"/>
          <w:u w:val="single"/>
        </w:rPr>
        <w:t>Section 7 – Special Meetings of the GUILD Council:</w:t>
      </w:r>
      <w:r>
        <w:t xml:space="preserve">  Special meetings of the Council shall be held on call of the President or shall be called by the Recording Secretary upon the written request of three (3) Council members.  Such meetings shall be held at such time and place as fixed in the call.</w:t>
      </w:r>
    </w:p>
    <w:p w14:paraId="773286E9" w14:textId="57BA8443" w:rsidR="000D62A1" w:rsidRPr="001573E8" w:rsidRDefault="008351A6" w:rsidP="000D62A1">
      <w:r w:rsidRPr="006670BF">
        <w:rPr>
          <w:rFonts w:ascii="Arial" w:hAnsi="Arial" w:cs="Arial"/>
          <w:u w:val="single"/>
        </w:rPr>
        <w:t>Section 8 – Quorum:</w:t>
      </w:r>
      <w:r>
        <w:t xml:space="preserve">  A quorum of a meeting of the Council shall consist of</w:t>
      </w:r>
      <w:r w:rsidR="00C82EE9" w:rsidRPr="001573E8">
        <w:t xml:space="preserve"> a majority of Council members.</w:t>
      </w:r>
      <w:r w:rsidR="000D62A1" w:rsidRPr="001573E8">
        <w:t xml:space="preserve">  For the purpose of such a quorum, fractions shall be rounded to the next whole number.</w:t>
      </w:r>
    </w:p>
    <w:p w14:paraId="2C514772" w14:textId="67610A55" w:rsidR="008351A6" w:rsidRPr="006670BF" w:rsidRDefault="008351A6" w:rsidP="00FD5556">
      <w:pPr>
        <w:rPr>
          <w:rFonts w:ascii="Arial" w:hAnsi="Arial" w:cs="Arial"/>
        </w:rPr>
      </w:pPr>
      <w:r w:rsidRPr="006670BF">
        <w:rPr>
          <w:rFonts w:ascii="Arial" w:hAnsi="Arial" w:cs="Arial"/>
          <w:u w:val="single"/>
        </w:rPr>
        <w:t>Section 9 – Notice of Meetings of the GUILD Council:</w:t>
      </w:r>
    </w:p>
    <w:p w14:paraId="10D656EB" w14:textId="40E91E0F" w:rsidR="008351A6" w:rsidRPr="00794470" w:rsidRDefault="00904D5B" w:rsidP="008351A6">
      <w:pPr>
        <w:pStyle w:val="ListParagraph"/>
        <w:numPr>
          <w:ilvl w:val="0"/>
          <w:numId w:val="2"/>
        </w:numPr>
      </w:pPr>
      <w:r>
        <w:t>Regular</w:t>
      </w:r>
      <w:r w:rsidR="008351A6">
        <w:t xml:space="preserve"> meetings of the GUILD Council </w:t>
      </w:r>
      <w:r w:rsidR="00C82EE9" w:rsidRPr="00794470">
        <w:t>are scheduled</w:t>
      </w:r>
      <w:r w:rsidR="008351A6" w:rsidRPr="00794470">
        <w:t xml:space="preserve"> as provided in Standing Rules, Section 2 (h</w:t>
      </w:r>
      <w:r w:rsidR="00794470">
        <w:t>)</w:t>
      </w:r>
      <w:r w:rsidR="008351A6" w:rsidRPr="00794470">
        <w:t xml:space="preserve"> </w:t>
      </w:r>
      <w:r w:rsidR="00C82EE9" w:rsidRPr="00794470">
        <w:t xml:space="preserve">and </w:t>
      </w:r>
      <w:r w:rsidR="008351A6" w:rsidRPr="00794470">
        <w:t>may be held without formal notice.</w:t>
      </w:r>
    </w:p>
    <w:p w14:paraId="65FCAA8F" w14:textId="772AD49F" w:rsidR="008351A6" w:rsidRDefault="008351A6" w:rsidP="008351A6">
      <w:pPr>
        <w:pStyle w:val="ListParagraph"/>
        <w:numPr>
          <w:ilvl w:val="0"/>
          <w:numId w:val="2"/>
        </w:numPr>
      </w:pPr>
      <w:r>
        <w:t>Notice of special meetings of the GUILD Council may be given by telephone or any other means whereby such notice is received personally by each Council member at least one (1) day prior to scheduled time of such meeting.</w:t>
      </w:r>
    </w:p>
    <w:p w14:paraId="288F6504" w14:textId="5D7118FC" w:rsidR="008351A6" w:rsidRPr="004A006E" w:rsidRDefault="008351A6" w:rsidP="003C06C5">
      <w:pPr>
        <w:jc w:val="center"/>
        <w:rPr>
          <w:sz w:val="28"/>
          <w:szCs w:val="28"/>
        </w:rPr>
      </w:pPr>
      <w:r w:rsidRPr="004A006E">
        <w:rPr>
          <w:sz w:val="28"/>
          <w:szCs w:val="28"/>
        </w:rPr>
        <w:t>ARTICLE VII – ELECTIVE OFFICERS</w:t>
      </w:r>
    </w:p>
    <w:p w14:paraId="789F8DBF" w14:textId="7BCE03F6" w:rsidR="008351A6" w:rsidRDefault="00B362CB" w:rsidP="003C06C5">
      <w:r w:rsidRPr="006670BF">
        <w:rPr>
          <w:rFonts w:ascii="Arial" w:hAnsi="Arial" w:cs="Arial"/>
          <w:u w:val="single"/>
        </w:rPr>
        <w:t>Section 1 – Election of Officers:</w:t>
      </w:r>
      <w:r>
        <w:t xml:space="preserve">  The Executive Officers </w:t>
      </w:r>
      <w:r w:rsidR="007D5A23" w:rsidRPr="00794470">
        <w:t xml:space="preserve">constitute the Executive Committee </w:t>
      </w:r>
      <w:r>
        <w:t xml:space="preserve">of the GUILD </w:t>
      </w:r>
      <w:r w:rsidR="007D5A23">
        <w:t xml:space="preserve">and </w:t>
      </w:r>
      <w:r>
        <w:t xml:space="preserve">shall be elected in May, installed in June, and take office on July 1.  The Executive Committee shall be accountable to the </w:t>
      </w:r>
      <w:r w:rsidR="00904D5B">
        <w:t>GUILD Council</w:t>
      </w:r>
      <w:r>
        <w:t xml:space="preserve"> for all actions on behalf of the GUILD.</w:t>
      </w:r>
    </w:p>
    <w:p w14:paraId="0ACA9C25" w14:textId="77777777" w:rsidR="003C06C5" w:rsidRDefault="003C06C5" w:rsidP="008351A6">
      <w:pPr>
        <w:rPr>
          <w:rFonts w:ascii="Arial" w:hAnsi="Arial" w:cs="Arial"/>
          <w:u w:val="single"/>
        </w:rPr>
      </w:pPr>
    </w:p>
    <w:p w14:paraId="6A251B24" w14:textId="59396AFF" w:rsidR="00B362CB" w:rsidRDefault="00904D5B" w:rsidP="008351A6">
      <w:r w:rsidRPr="006670BF">
        <w:rPr>
          <w:rFonts w:ascii="Arial" w:hAnsi="Arial" w:cs="Arial"/>
          <w:u w:val="single"/>
        </w:rPr>
        <w:lastRenderedPageBreak/>
        <w:t>Section</w:t>
      </w:r>
      <w:r w:rsidR="00B362CB" w:rsidRPr="006670BF">
        <w:rPr>
          <w:rFonts w:ascii="Arial" w:hAnsi="Arial" w:cs="Arial"/>
          <w:u w:val="single"/>
        </w:rPr>
        <w:t xml:space="preserve"> 2 – Executive Officers:</w:t>
      </w:r>
      <w:r w:rsidR="00B362CB">
        <w:t xml:space="preserve">  The Executive Officers of the GUILD shall be:</w:t>
      </w:r>
    </w:p>
    <w:p w14:paraId="6A2F2763" w14:textId="5D31BB9A" w:rsidR="00B362CB" w:rsidRDefault="00B362CB" w:rsidP="00B362CB">
      <w:pPr>
        <w:pStyle w:val="ListParagraph"/>
        <w:numPr>
          <w:ilvl w:val="0"/>
          <w:numId w:val="3"/>
        </w:numPr>
      </w:pPr>
      <w:r>
        <w:t>The President</w:t>
      </w:r>
    </w:p>
    <w:p w14:paraId="529F5F1B" w14:textId="726B8547" w:rsidR="00B362CB" w:rsidRDefault="00B362CB" w:rsidP="00B362CB">
      <w:pPr>
        <w:pStyle w:val="ListParagraph"/>
        <w:numPr>
          <w:ilvl w:val="0"/>
          <w:numId w:val="3"/>
        </w:numPr>
      </w:pPr>
      <w:r>
        <w:t>The President-Elect</w:t>
      </w:r>
    </w:p>
    <w:p w14:paraId="21E4ED94" w14:textId="3BD7316C" w:rsidR="00B362CB" w:rsidRDefault="00B362CB" w:rsidP="00B362CB">
      <w:pPr>
        <w:pStyle w:val="ListParagraph"/>
        <w:numPr>
          <w:ilvl w:val="0"/>
          <w:numId w:val="3"/>
        </w:numPr>
      </w:pPr>
      <w:r>
        <w:t>Vice President, Administration</w:t>
      </w:r>
    </w:p>
    <w:p w14:paraId="47A20206" w14:textId="5BE27011" w:rsidR="00B362CB" w:rsidRDefault="00B362CB" w:rsidP="00B362CB">
      <w:pPr>
        <w:pStyle w:val="ListParagraph"/>
        <w:numPr>
          <w:ilvl w:val="0"/>
          <w:numId w:val="3"/>
        </w:numPr>
      </w:pPr>
      <w:r>
        <w:t xml:space="preserve">Vice President, </w:t>
      </w:r>
      <w:r w:rsidR="00904D5B">
        <w:t>Benefits</w:t>
      </w:r>
    </w:p>
    <w:p w14:paraId="31CDBE9A" w14:textId="75F9E664" w:rsidR="00B362CB" w:rsidRDefault="00B362CB" w:rsidP="00B362CB">
      <w:pPr>
        <w:pStyle w:val="ListParagraph"/>
        <w:numPr>
          <w:ilvl w:val="0"/>
          <w:numId w:val="3"/>
        </w:numPr>
      </w:pPr>
      <w:r>
        <w:t>Vice President, Education</w:t>
      </w:r>
    </w:p>
    <w:p w14:paraId="0F088896" w14:textId="77C00A74" w:rsidR="00B362CB" w:rsidRDefault="00B362CB" w:rsidP="00B362CB">
      <w:pPr>
        <w:pStyle w:val="ListParagraph"/>
        <w:numPr>
          <w:ilvl w:val="0"/>
          <w:numId w:val="3"/>
        </w:numPr>
      </w:pPr>
      <w:r>
        <w:t>Vice President, Membership</w:t>
      </w:r>
    </w:p>
    <w:p w14:paraId="1D5E0817" w14:textId="1C3A727F" w:rsidR="00B362CB" w:rsidRDefault="00B362CB" w:rsidP="00B362CB">
      <w:pPr>
        <w:pStyle w:val="ListParagraph"/>
        <w:numPr>
          <w:ilvl w:val="0"/>
          <w:numId w:val="3"/>
        </w:numPr>
      </w:pPr>
      <w:r>
        <w:t xml:space="preserve">Vice President, </w:t>
      </w:r>
      <w:r w:rsidR="00904D5B">
        <w:t>Social</w:t>
      </w:r>
    </w:p>
    <w:p w14:paraId="7D250741" w14:textId="58681DE9" w:rsidR="00B362CB" w:rsidRDefault="00B362CB" w:rsidP="00B362CB">
      <w:pPr>
        <w:pStyle w:val="ListParagraph"/>
        <w:numPr>
          <w:ilvl w:val="0"/>
          <w:numId w:val="3"/>
        </w:numPr>
      </w:pPr>
      <w:r>
        <w:t>Recording Secretary</w:t>
      </w:r>
    </w:p>
    <w:p w14:paraId="2D50508F" w14:textId="042CDB0F" w:rsidR="00B362CB" w:rsidRDefault="00B362CB" w:rsidP="00B362CB">
      <w:pPr>
        <w:pStyle w:val="ListParagraph"/>
        <w:numPr>
          <w:ilvl w:val="0"/>
          <w:numId w:val="3"/>
        </w:numPr>
      </w:pPr>
      <w:r>
        <w:t>Corresponding Secretary</w:t>
      </w:r>
    </w:p>
    <w:p w14:paraId="47DC8BD1" w14:textId="31C1BDCE" w:rsidR="00B362CB" w:rsidRDefault="00B362CB" w:rsidP="00B362CB">
      <w:pPr>
        <w:pStyle w:val="ListParagraph"/>
        <w:numPr>
          <w:ilvl w:val="0"/>
          <w:numId w:val="3"/>
        </w:numPr>
      </w:pPr>
      <w:r>
        <w:t>Treasurer</w:t>
      </w:r>
    </w:p>
    <w:p w14:paraId="709B4C18" w14:textId="59B84849" w:rsidR="00B362CB" w:rsidRPr="00794470" w:rsidRDefault="00904D5B" w:rsidP="00AC0474">
      <w:pPr>
        <w:spacing w:after="0"/>
      </w:pPr>
      <w:r w:rsidRPr="006670BF">
        <w:rPr>
          <w:rFonts w:ascii="Arial" w:hAnsi="Arial" w:cs="Arial"/>
          <w:u w:val="single"/>
        </w:rPr>
        <w:t>Section</w:t>
      </w:r>
      <w:r w:rsidR="00B362CB" w:rsidRPr="006670BF">
        <w:rPr>
          <w:rFonts w:ascii="Arial" w:hAnsi="Arial" w:cs="Arial"/>
          <w:u w:val="single"/>
        </w:rPr>
        <w:t xml:space="preserve"> 3 – Tenure of Office:</w:t>
      </w:r>
      <w:r w:rsidR="00B362CB">
        <w:t xml:space="preserve">  All executive officers shall be elected for a </w:t>
      </w:r>
      <w:r>
        <w:t>one-year</w:t>
      </w:r>
      <w:r w:rsidR="00B362CB">
        <w:t xml:space="preserve"> (1) term.  No officer may serve more </w:t>
      </w:r>
      <w:r w:rsidR="00B362CB" w:rsidRPr="00794470">
        <w:t xml:space="preserve">than </w:t>
      </w:r>
      <w:r w:rsidR="00CC76F0" w:rsidRPr="00794470">
        <w:t xml:space="preserve">three (3) </w:t>
      </w:r>
      <w:r w:rsidR="00B362CB" w:rsidRPr="00794470">
        <w:t>consecutive terms in any one office</w:t>
      </w:r>
      <w:r w:rsidR="00AC0474" w:rsidRPr="00794470">
        <w:t xml:space="preserve"> except as allowed in Standing Rule – Section 6.</w:t>
      </w:r>
    </w:p>
    <w:p w14:paraId="28E3914D" w14:textId="5D530A51" w:rsidR="00AC0474" w:rsidRPr="00794470" w:rsidRDefault="00AC0474" w:rsidP="00AC0474">
      <w:pPr>
        <w:spacing w:after="0"/>
      </w:pPr>
      <w:r w:rsidRPr="00794470">
        <w:t>The Treasurer</w:t>
      </w:r>
      <w:r w:rsidR="001858C1">
        <w:t>,</w:t>
      </w:r>
      <w:r w:rsidRPr="00794470">
        <w:t xml:space="preserve"> having served for three (3) consecutive terms, may continue as a working mentor to a newly elected Treasurer for one year.</w:t>
      </w:r>
    </w:p>
    <w:p w14:paraId="5A3F796C" w14:textId="77777777" w:rsidR="00AC0474" w:rsidRPr="00AC0474" w:rsidRDefault="00AC0474" w:rsidP="00AC0474">
      <w:pPr>
        <w:spacing w:after="0"/>
        <w:rPr>
          <w:color w:val="FF3399"/>
        </w:rPr>
      </w:pPr>
    </w:p>
    <w:p w14:paraId="154F79A2" w14:textId="031AA906" w:rsidR="003428AA" w:rsidRPr="00794470" w:rsidRDefault="00B362CB" w:rsidP="003428AA">
      <w:r w:rsidRPr="006670BF">
        <w:rPr>
          <w:rFonts w:ascii="Arial" w:hAnsi="Arial" w:cs="Arial"/>
          <w:u w:val="single"/>
        </w:rPr>
        <w:t>Section 4 – Termination of Office:</w:t>
      </w:r>
      <w:r>
        <w:t xml:space="preserve">  The elected term of any officer shall be terminated by death or resignation or by a majority vote of the GUILD Council at any regular meeting for any cause deemed sufficient</w:t>
      </w:r>
      <w:r w:rsidR="003428AA" w:rsidRPr="00BF55C2">
        <w:rPr>
          <w:color w:val="FF0000"/>
        </w:rPr>
        <w:t xml:space="preserve"> </w:t>
      </w:r>
      <w:r>
        <w:t>after notification by the Recording Secretary</w:t>
      </w:r>
      <w:r w:rsidRPr="00794470">
        <w:t>.</w:t>
      </w:r>
      <w:r w:rsidR="003428AA" w:rsidRPr="00794470">
        <w:t xml:space="preserve">   Sufficient cause includes a) neglect of duty b) abuse of authority c) misconduct that calls into question fitness for office.</w:t>
      </w:r>
    </w:p>
    <w:p w14:paraId="5CD77052" w14:textId="63444489" w:rsidR="00B362CB" w:rsidRDefault="00B362CB" w:rsidP="00B362CB">
      <w:r w:rsidRPr="006670BF">
        <w:rPr>
          <w:rFonts w:ascii="Arial" w:hAnsi="Arial" w:cs="Arial"/>
          <w:u w:val="single"/>
        </w:rPr>
        <w:t>Section 5 – Vacancies:</w:t>
      </w:r>
      <w:r>
        <w:t xml:space="preserve">  In the event </w:t>
      </w:r>
      <w:r w:rsidR="003428AA" w:rsidRPr="00794470">
        <w:t>of an Officer</w:t>
      </w:r>
      <w:r w:rsidR="003428AA" w:rsidRPr="003428AA">
        <w:rPr>
          <w:color w:val="FF0066"/>
        </w:rPr>
        <w:t xml:space="preserve"> </w:t>
      </w:r>
      <w:r>
        <w:t>vacancy</w:t>
      </w:r>
      <w:r w:rsidR="00794470">
        <w:t>,</w:t>
      </w:r>
      <w:r>
        <w:t xml:space="preserve"> such vacancy shall be</w:t>
      </w:r>
      <w:r w:rsidR="00B67DF9">
        <w:t xml:space="preserve"> filled by appointment by the President with the approval of the GUILD Council, to fill the unexpired term created by the vacancy</w:t>
      </w:r>
      <w:r w:rsidR="00B67DF9">
        <w:tab/>
        <w:t>.</w:t>
      </w:r>
      <w:r w:rsidR="00B67DF9">
        <w:tab/>
      </w:r>
    </w:p>
    <w:p w14:paraId="4AB3D1E7" w14:textId="2BC31390" w:rsidR="00B67DF9" w:rsidRDefault="00B67DF9" w:rsidP="00B67DF9">
      <w:pPr>
        <w:pStyle w:val="ListParagraph"/>
        <w:numPr>
          <w:ilvl w:val="0"/>
          <w:numId w:val="4"/>
        </w:numPr>
      </w:pPr>
      <w:r>
        <w:t xml:space="preserve">If an officer, exclusive of the President, is unable to serve for a period exceeding two (2) months, the President shall appoint a qualified Council member to assume </w:t>
      </w:r>
      <w:r w:rsidR="00904D5B">
        <w:t>temporarily</w:t>
      </w:r>
      <w:r>
        <w:t>, the duties of that office.</w:t>
      </w:r>
    </w:p>
    <w:p w14:paraId="1607082E" w14:textId="4C5923BD" w:rsidR="00B67DF9" w:rsidRDefault="00B67DF9" w:rsidP="00B67DF9">
      <w:pPr>
        <w:pStyle w:val="ListParagraph"/>
        <w:numPr>
          <w:ilvl w:val="0"/>
          <w:numId w:val="4"/>
        </w:numPr>
      </w:pPr>
      <w:r>
        <w:t>In the event of the inability of the President to service, the President-Elect shall assume the responsibilities of the President.</w:t>
      </w:r>
    </w:p>
    <w:p w14:paraId="12BCF9FB" w14:textId="7EA703CF" w:rsidR="00B67DF9" w:rsidRPr="006670BF" w:rsidRDefault="00B67DF9" w:rsidP="00B67DF9">
      <w:pPr>
        <w:rPr>
          <w:rFonts w:ascii="Arial" w:hAnsi="Arial" w:cs="Arial"/>
          <w:u w:val="single"/>
        </w:rPr>
      </w:pPr>
      <w:r w:rsidRPr="006670BF">
        <w:rPr>
          <w:rFonts w:ascii="Arial" w:hAnsi="Arial" w:cs="Arial"/>
          <w:u w:val="single"/>
        </w:rPr>
        <w:t>Section 6 – Duties of Officers:</w:t>
      </w:r>
    </w:p>
    <w:p w14:paraId="684A192D" w14:textId="1049A748" w:rsidR="00A31B54" w:rsidRDefault="00A31B54" w:rsidP="00A31B54">
      <w:pPr>
        <w:pStyle w:val="ListParagraph"/>
        <w:numPr>
          <w:ilvl w:val="0"/>
          <w:numId w:val="5"/>
        </w:numPr>
      </w:pPr>
      <w:r>
        <w:t xml:space="preserve"> </w:t>
      </w:r>
      <w:r w:rsidRPr="006670BF">
        <w:rPr>
          <w:b/>
          <w:bCs/>
        </w:rPr>
        <w:t xml:space="preserve">The </w:t>
      </w:r>
      <w:r w:rsidR="00904D5B" w:rsidRPr="006670BF">
        <w:rPr>
          <w:b/>
          <w:bCs/>
        </w:rPr>
        <w:t>President</w:t>
      </w:r>
      <w:r>
        <w:t xml:space="preserve"> shall be the chief officer of the GUILD and subject to the operation of the GUILD.  The President shall preside, when present, at all meetings of the members, the GUILD Council, and the Executive Officers, and has the authority to call special meetings.  Unless otherwise directed by the GUILD Council, the President shall sign all contracts, deeds or other documents to which the GUILD is a party.  The President shall have the power of appointment subject to GUILD Council approval.  </w:t>
      </w:r>
      <w:r w:rsidR="00F41DE4" w:rsidRPr="00794470">
        <w:t xml:space="preserve">The President may appoint a Parliamentarian of choice. The Parliamentarian is a non-voting member of the Executive Committee and does not participate in motions or discussions.  </w:t>
      </w:r>
      <w:r w:rsidRPr="00794470">
        <w:t xml:space="preserve">The President is an ex-officio </w:t>
      </w:r>
      <w:r>
        <w:t>member of all committee meetings of the GUILD with the exception of the Nominating Committee.</w:t>
      </w:r>
    </w:p>
    <w:p w14:paraId="74A33418" w14:textId="77777777" w:rsidR="00F41DE4" w:rsidRDefault="00F41DE4" w:rsidP="00F41DE4">
      <w:pPr>
        <w:pStyle w:val="ListParagraph"/>
        <w:ind w:left="1080"/>
      </w:pPr>
    </w:p>
    <w:p w14:paraId="749F9FA3" w14:textId="7A6549BD" w:rsidR="00A31B54" w:rsidRDefault="00A31B54" w:rsidP="00A31B54">
      <w:pPr>
        <w:pStyle w:val="ListParagraph"/>
        <w:numPr>
          <w:ilvl w:val="0"/>
          <w:numId w:val="5"/>
        </w:numPr>
      </w:pPr>
      <w:r w:rsidRPr="006670BF">
        <w:rPr>
          <w:b/>
          <w:bCs/>
        </w:rPr>
        <w:t>The President-Elect</w:t>
      </w:r>
      <w:r w:rsidR="001172B2">
        <w:t xml:space="preserve">, in the absence of the President, shall preside at all meetings and assume all duties of the President.  The President-Elect shall be an ex-officio member of all committees of the GUILD with </w:t>
      </w:r>
      <w:r w:rsidR="001172B2">
        <w:lastRenderedPageBreak/>
        <w:t xml:space="preserve">the exception of the Nominating Committee.  Specific duties will be </w:t>
      </w:r>
      <w:r w:rsidR="00904D5B">
        <w:t>assigned</w:t>
      </w:r>
      <w:r w:rsidR="001172B2">
        <w:t xml:space="preserve"> at the discretion of the President.</w:t>
      </w:r>
    </w:p>
    <w:p w14:paraId="2883EAAD" w14:textId="77777777" w:rsidR="00A5567E" w:rsidRDefault="00A5567E" w:rsidP="00A5567E">
      <w:pPr>
        <w:pStyle w:val="ListParagraph"/>
        <w:ind w:left="1080"/>
      </w:pPr>
    </w:p>
    <w:p w14:paraId="4A286A45" w14:textId="4D063168" w:rsidR="00F41DE4" w:rsidRDefault="00A31B54" w:rsidP="00F41DE4">
      <w:pPr>
        <w:pStyle w:val="ListParagraph"/>
        <w:numPr>
          <w:ilvl w:val="0"/>
          <w:numId w:val="5"/>
        </w:numPr>
      </w:pPr>
      <w:r w:rsidRPr="006670BF">
        <w:rPr>
          <w:b/>
          <w:bCs/>
        </w:rPr>
        <w:t>The Vice Presidents</w:t>
      </w:r>
      <w:r>
        <w:t xml:space="preserve"> shall serve in the following categories with specific duties to be assigned at the discretion of the President:</w:t>
      </w:r>
    </w:p>
    <w:p w14:paraId="0B81C138" w14:textId="77777777" w:rsidR="00F41DE4" w:rsidRDefault="00F41DE4" w:rsidP="00F41DE4">
      <w:pPr>
        <w:pStyle w:val="ListParagraph"/>
      </w:pPr>
    </w:p>
    <w:p w14:paraId="3C7F87BB" w14:textId="6EB7E8AF" w:rsidR="00F41DE4" w:rsidRPr="00794470" w:rsidRDefault="00F41DE4" w:rsidP="00F41DE4">
      <w:pPr>
        <w:pStyle w:val="ListParagraph"/>
        <w:numPr>
          <w:ilvl w:val="0"/>
          <w:numId w:val="6"/>
        </w:numPr>
      </w:pPr>
      <w:r>
        <w:t>T</w:t>
      </w:r>
      <w:r w:rsidR="00A31B54">
        <w:t xml:space="preserve">he </w:t>
      </w:r>
      <w:r w:rsidRPr="006670BF">
        <w:rPr>
          <w:b/>
          <w:bCs/>
        </w:rPr>
        <w:t>V</w:t>
      </w:r>
      <w:r w:rsidR="00A31B54" w:rsidRPr="006670BF">
        <w:rPr>
          <w:b/>
          <w:bCs/>
        </w:rPr>
        <w:t>ice President, Administration</w:t>
      </w:r>
      <w:r w:rsidR="00A31B54">
        <w:t xml:space="preserve">, shall oversee </w:t>
      </w:r>
      <w:r w:rsidR="004F359B">
        <w:t>p</w:t>
      </w:r>
      <w:r w:rsidRPr="00794470">
        <w:t xml:space="preserve">ublic </w:t>
      </w:r>
      <w:r w:rsidR="004F359B">
        <w:t>r</w:t>
      </w:r>
      <w:r w:rsidRPr="00794470">
        <w:t>elations</w:t>
      </w:r>
      <w:r w:rsidR="009F0F6E" w:rsidRPr="00794470">
        <w:t>,</w:t>
      </w:r>
      <w:r w:rsidRPr="00794470">
        <w:t xml:space="preserve"> b</w:t>
      </w:r>
      <w:r w:rsidR="00A31B54" w:rsidRPr="00794470">
        <w:t>ylaws</w:t>
      </w:r>
      <w:r w:rsidRPr="00794470">
        <w:t xml:space="preserve"> annual review</w:t>
      </w:r>
      <w:r w:rsidR="00A31B54" w:rsidRPr="00794470">
        <w:t>, future planning</w:t>
      </w:r>
      <w:r w:rsidR="009F0F6E" w:rsidRPr="00794470">
        <w:t>,</w:t>
      </w:r>
      <w:r w:rsidR="00A31B54" w:rsidRPr="00794470">
        <w:t xml:space="preserve"> administration of the organization</w:t>
      </w:r>
      <w:r w:rsidRPr="00794470">
        <w:t>, and appoint a financial audit committee.</w:t>
      </w:r>
    </w:p>
    <w:p w14:paraId="269E5541" w14:textId="301BE594" w:rsidR="00D8084B" w:rsidRDefault="00F41DE4" w:rsidP="00D8084B">
      <w:pPr>
        <w:pStyle w:val="ListParagraph"/>
        <w:numPr>
          <w:ilvl w:val="1"/>
          <w:numId w:val="6"/>
        </w:numPr>
      </w:pPr>
      <w:r w:rsidRPr="00794470">
        <w:t>A professional auditor may be hired upon recommendation by the Vice President, Administration, for specific cause or concern, and approved by the Executive Committee.</w:t>
      </w:r>
    </w:p>
    <w:p w14:paraId="39433130" w14:textId="77777777" w:rsidR="00235240" w:rsidRPr="00794470" w:rsidRDefault="00235240" w:rsidP="00235240">
      <w:pPr>
        <w:pStyle w:val="ListParagraph"/>
        <w:ind w:left="2520"/>
      </w:pPr>
    </w:p>
    <w:p w14:paraId="1C75E729" w14:textId="61C2D0C8" w:rsidR="00113061" w:rsidRDefault="00A31B54" w:rsidP="00D8084B">
      <w:pPr>
        <w:pStyle w:val="ListParagraph"/>
        <w:numPr>
          <w:ilvl w:val="0"/>
          <w:numId w:val="6"/>
        </w:numPr>
      </w:pPr>
      <w:r w:rsidRPr="006670BF">
        <w:rPr>
          <w:b/>
          <w:bCs/>
        </w:rPr>
        <w:t>The Vice President, Benefits</w:t>
      </w:r>
      <w:r w:rsidR="00F41DE4" w:rsidRPr="006670BF">
        <w:rPr>
          <w:b/>
          <w:bCs/>
        </w:rPr>
        <w:t xml:space="preserve"> </w:t>
      </w:r>
      <w:r w:rsidR="00F41DE4" w:rsidRPr="00794470">
        <w:t xml:space="preserve">shall </w:t>
      </w:r>
      <w:r w:rsidR="00113061" w:rsidRPr="00794470">
        <w:t>assist in forming a committee to research, plan, recruit, execute and over-see all major fund-raising activities such as outreach to donors</w:t>
      </w:r>
      <w:r w:rsidR="003B6B20" w:rsidRPr="00794470">
        <w:t xml:space="preserve"> and</w:t>
      </w:r>
      <w:r w:rsidR="00113061" w:rsidRPr="00794470">
        <w:t xml:space="preserve"> Golden Baton.</w:t>
      </w:r>
    </w:p>
    <w:p w14:paraId="09D07A67" w14:textId="77777777" w:rsidR="00235240" w:rsidRPr="00794470" w:rsidRDefault="00235240" w:rsidP="00235240">
      <w:pPr>
        <w:pStyle w:val="ListParagraph"/>
        <w:ind w:left="1800"/>
      </w:pPr>
    </w:p>
    <w:p w14:paraId="06EAF6E7" w14:textId="1DF46A8E" w:rsidR="00A31B54" w:rsidRDefault="00A31B54" w:rsidP="001172B2">
      <w:pPr>
        <w:pStyle w:val="ListParagraph"/>
        <w:numPr>
          <w:ilvl w:val="0"/>
          <w:numId w:val="6"/>
        </w:numPr>
      </w:pPr>
      <w:r w:rsidRPr="006670BF">
        <w:rPr>
          <w:b/>
          <w:bCs/>
        </w:rPr>
        <w:t xml:space="preserve">The Vice President, </w:t>
      </w:r>
      <w:r w:rsidR="00904D5B" w:rsidRPr="006670BF">
        <w:rPr>
          <w:b/>
          <w:bCs/>
        </w:rPr>
        <w:t>Education</w:t>
      </w:r>
      <w:r>
        <w:t>, shall research and implement educational programs.</w:t>
      </w:r>
    </w:p>
    <w:p w14:paraId="44A898B6" w14:textId="77777777" w:rsidR="00235240" w:rsidRDefault="00235240" w:rsidP="00235240">
      <w:pPr>
        <w:pStyle w:val="ListParagraph"/>
        <w:ind w:left="1800"/>
      </w:pPr>
    </w:p>
    <w:p w14:paraId="09CA55DF" w14:textId="43F2A058" w:rsidR="00A31B54" w:rsidRDefault="001172B2" w:rsidP="001172B2">
      <w:pPr>
        <w:pStyle w:val="ListParagraph"/>
        <w:numPr>
          <w:ilvl w:val="0"/>
          <w:numId w:val="6"/>
        </w:numPr>
      </w:pPr>
      <w:r>
        <w:t xml:space="preserve"> </w:t>
      </w:r>
      <w:r w:rsidR="00A31B54" w:rsidRPr="006670BF">
        <w:rPr>
          <w:b/>
          <w:bCs/>
        </w:rPr>
        <w:t xml:space="preserve">The Vice </w:t>
      </w:r>
      <w:r w:rsidR="00D8084B" w:rsidRPr="006670BF">
        <w:rPr>
          <w:b/>
          <w:bCs/>
        </w:rPr>
        <w:t>President</w:t>
      </w:r>
      <w:r w:rsidR="00A31B54" w:rsidRPr="006670BF">
        <w:rPr>
          <w:b/>
          <w:bCs/>
        </w:rPr>
        <w:t>,</w:t>
      </w:r>
      <w:r w:rsidR="00A31B54" w:rsidRPr="006670BF">
        <w:rPr>
          <w:b/>
          <w:bCs/>
          <w:color w:val="FF0000"/>
        </w:rPr>
        <w:t xml:space="preserve"> </w:t>
      </w:r>
      <w:r w:rsidR="00A31B54" w:rsidRPr="006670BF">
        <w:rPr>
          <w:b/>
          <w:bCs/>
        </w:rPr>
        <w:t>Membership</w:t>
      </w:r>
      <w:r>
        <w:t xml:space="preserve">, shall plan an annual membership campaign, develop files, maintain a skills bank </w:t>
      </w:r>
      <w:r w:rsidRPr="00794470">
        <w:t xml:space="preserve">and </w:t>
      </w:r>
      <w:r w:rsidR="00D8084B" w:rsidRPr="00794470">
        <w:t xml:space="preserve">provide oversight of </w:t>
      </w:r>
      <w:r w:rsidR="00D8084B">
        <w:t>the</w:t>
      </w:r>
      <w:r>
        <w:t xml:space="preserve"> newsletter and directory.</w:t>
      </w:r>
    </w:p>
    <w:p w14:paraId="4DFE26E3" w14:textId="77777777" w:rsidR="00235240" w:rsidRDefault="00235240" w:rsidP="00235240">
      <w:pPr>
        <w:pStyle w:val="ListParagraph"/>
        <w:ind w:left="1800"/>
      </w:pPr>
    </w:p>
    <w:p w14:paraId="4FC78CFE" w14:textId="43D1CBDA" w:rsidR="001172B2" w:rsidRDefault="001172B2" w:rsidP="001172B2">
      <w:pPr>
        <w:pStyle w:val="ListParagraph"/>
        <w:numPr>
          <w:ilvl w:val="0"/>
          <w:numId w:val="6"/>
        </w:numPr>
      </w:pPr>
      <w:r>
        <w:t xml:space="preserve"> </w:t>
      </w:r>
      <w:r w:rsidRPr="006670BF">
        <w:rPr>
          <w:b/>
          <w:bCs/>
        </w:rPr>
        <w:t>The Vice President, Social</w:t>
      </w:r>
      <w:r>
        <w:t>, shall plan, promote, and implement social functions of the GUILD</w:t>
      </w:r>
      <w:r w:rsidR="00D8084B" w:rsidRPr="00C66C6B">
        <w:rPr>
          <w:color w:val="00B050"/>
        </w:rPr>
        <w:t xml:space="preserve"> </w:t>
      </w:r>
      <w:r w:rsidR="00C66C6B" w:rsidRPr="00794470">
        <w:t xml:space="preserve">including </w:t>
      </w:r>
      <w:r w:rsidR="00D8084B" w:rsidRPr="00794470">
        <w:t xml:space="preserve">Musicales </w:t>
      </w:r>
      <w:r>
        <w:t>and pre</w:t>
      </w:r>
      <w:r w:rsidR="00794470">
        <w:t>-</w:t>
      </w:r>
      <w:r>
        <w:t xml:space="preserve"> and post-concert receptions as needed.</w:t>
      </w:r>
    </w:p>
    <w:p w14:paraId="5B91F6B2" w14:textId="77777777" w:rsidR="00A5567E" w:rsidRDefault="00A5567E" w:rsidP="00A5567E">
      <w:pPr>
        <w:pStyle w:val="ListParagraph"/>
        <w:ind w:left="1800"/>
      </w:pPr>
    </w:p>
    <w:p w14:paraId="0B7D5548" w14:textId="7FEFD751" w:rsidR="0048476D" w:rsidRPr="00794470" w:rsidRDefault="001172B2" w:rsidP="00365679">
      <w:pPr>
        <w:pStyle w:val="ListParagraph"/>
        <w:numPr>
          <w:ilvl w:val="0"/>
          <w:numId w:val="18"/>
        </w:numPr>
      </w:pPr>
      <w:r w:rsidRPr="006670BF">
        <w:rPr>
          <w:b/>
          <w:bCs/>
        </w:rPr>
        <w:t>The Recording Secretary</w:t>
      </w:r>
      <w:r>
        <w:t xml:space="preserve"> shall keep the minutes of all official meetings of the GUILD, the GUILD Council, the executive officers and other meetings as designated by the President.  The Recording Secretary shall be the custodian of the minutes book and other records and documents as may be designated by the President, GUILD Council and Executive Officers.  </w:t>
      </w:r>
      <w:r w:rsidR="0048476D" w:rsidRPr="00794470">
        <w:t>And</w:t>
      </w:r>
      <w:r w:rsidR="00C707BD">
        <w:t>,</w:t>
      </w:r>
      <w:r w:rsidR="0048476D" w:rsidRPr="00794470">
        <w:t xml:space="preserve"> assist the volunteer position of Historian as needed.  </w:t>
      </w:r>
      <w:r w:rsidRPr="00794470">
        <w:t xml:space="preserve">Special meetings shall be called as stated in Article V, Section 2 and </w:t>
      </w:r>
      <w:r w:rsidR="0048476D" w:rsidRPr="00794470">
        <w:t>Article VI, Section 7.</w:t>
      </w:r>
    </w:p>
    <w:p w14:paraId="0C5DCF16" w14:textId="77777777" w:rsidR="00A5567E" w:rsidRDefault="00A5567E" w:rsidP="00A5567E">
      <w:pPr>
        <w:pStyle w:val="ListParagraph"/>
        <w:ind w:left="1080"/>
      </w:pPr>
    </w:p>
    <w:p w14:paraId="5A3F7CC0" w14:textId="6BE7B08B" w:rsidR="001172B2" w:rsidRDefault="001172B2" w:rsidP="00365679">
      <w:pPr>
        <w:pStyle w:val="ListParagraph"/>
        <w:numPr>
          <w:ilvl w:val="0"/>
          <w:numId w:val="18"/>
        </w:numPr>
      </w:pPr>
      <w:r w:rsidRPr="006670BF">
        <w:rPr>
          <w:b/>
          <w:bCs/>
        </w:rPr>
        <w:t>The Corresponding Secretary</w:t>
      </w:r>
      <w:r>
        <w:t xml:space="preserve"> shall be responsible for preparation and issuance of correspondence of the GUILD, issuance of notices of meetings as provided by the Bylaws, and issuance of all legal instruments utilized in </w:t>
      </w:r>
      <w:r w:rsidR="00904D5B">
        <w:t>conducting</w:t>
      </w:r>
      <w:r>
        <w:t xml:space="preserve"> the affairs of the GUILD.</w:t>
      </w:r>
    </w:p>
    <w:p w14:paraId="393A6EFF" w14:textId="77777777" w:rsidR="00A5567E" w:rsidRDefault="00A5567E" w:rsidP="00A5567E">
      <w:pPr>
        <w:pStyle w:val="ListParagraph"/>
      </w:pPr>
    </w:p>
    <w:p w14:paraId="53876863" w14:textId="46A73A2F" w:rsidR="001172B2" w:rsidRDefault="001172B2" w:rsidP="00365679">
      <w:pPr>
        <w:pStyle w:val="ListParagraph"/>
        <w:numPr>
          <w:ilvl w:val="0"/>
          <w:numId w:val="18"/>
        </w:numPr>
      </w:pPr>
      <w:r w:rsidRPr="006670BF">
        <w:rPr>
          <w:b/>
          <w:bCs/>
        </w:rPr>
        <w:t>The Treasurer</w:t>
      </w:r>
      <w:r>
        <w:t xml:space="preserve"> </w:t>
      </w:r>
      <w:r w:rsidRPr="00794470">
        <w:t xml:space="preserve">shall </w:t>
      </w:r>
      <w:r w:rsidR="0048476D" w:rsidRPr="00794470">
        <w:t xml:space="preserve">oversee budget and finance; </w:t>
      </w:r>
      <w:r>
        <w:t xml:space="preserve">have charge of the books of accounts, shall receive and have custody of all money and funds of the GUILD, and shall endorse and deposit all checks and other funds.  Checks shall be signed by the Treasurer and President or in such other manner as designated by the GUILD Council.  The Treasurer shall keep the </w:t>
      </w:r>
      <w:r w:rsidR="00904D5B">
        <w:t>President</w:t>
      </w:r>
      <w:r>
        <w:t xml:space="preserve"> and the GUILD Council </w:t>
      </w:r>
      <w:r w:rsidR="00904D5B">
        <w:t>informed of</w:t>
      </w:r>
      <w:r>
        <w:t xml:space="preserve"> the current fiscal condition of the GUILD by submitting reports at each regular meeting</w:t>
      </w:r>
      <w:r w:rsidR="00151B65">
        <w:t xml:space="preserve"> of the Council or upon request of the President.</w:t>
      </w:r>
      <w:r w:rsidR="005435A7">
        <w:t xml:space="preserve">  Accounting records shall be kept as recommended </w:t>
      </w:r>
      <w:r w:rsidR="005435A7" w:rsidRPr="00794470">
        <w:t xml:space="preserve">by </w:t>
      </w:r>
      <w:r w:rsidR="0048476D" w:rsidRPr="00794470">
        <w:t xml:space="preserve">the audit committee or </w:t>
      </w:r>
      <w:r w:rsidR="005435A7" w:rsidRPr="00794470">
        <w:t xml:space="preserve">outside </w:t>
      </w:r>
      <w:r w:rsidR="005435A7">
        <w:t xml:space="preserve">auditors.  The Treasurer will provide them with required data at such times as the </w:t>
      </w:r>
      <w:r w:rsidR="005435A7">
        <w:lastRenderedPageBreak/>
        <w:t xml:space="preserve">books are examined.  Bills shall be paid only upon proper authorization as defined below:  </w:t>
      </w:r>
      <w:r w:rsidR="005435A7" w:rsidRPr="00365679">
        <w:rPr>
          <w:u w:val="single"/>
        </w:rPr>
        <w:t>Proper authorization:</w:t>
      </w:r>
      <w:r w:rsidR="005435A7">
        <w:t xml:space="preserve"> Expenditures approved by the adoption of the current budget of the GUILD Council of the GUILD.  The Executive Officers, by majority vote, may authorize expenditures not included in the budget, up to a total of $600 in a fiscal year.</w:t>
      </w:r>
    </w:p>
    <w:p w14:paraId="61CD0A4F" w14:textId="4ABDAFCD" w:rsidR="005435A7" w:rsidRDefault="005435A7" w:rsidP="005435A7">
      <w:r w:rsidRPr="006670BF">
        <w:rPr>
          <w:rFonts w:ascii="Arial" w:hAnsi="Arial" w:cs="Arial"/>
          <w:u w:val="single"/>
        </w:rPr>
        <w:t>Section 7 – Powers of the Executive Officers:</w:t>
      </w:r>
      <w:r>
        <w:t xml:space="preserve">  The Executive Officers may exercise the powers of the GUILD </w:t>
      </w:r>
      <w:r w:rsidRPr="00794470">
        <w:t xml:space="preserve">Council </w:t>
      </w:r>
      <w:r w:rsidR="0048476D" w:rsidRPr="00794470">
        <w:t xml:space="preserve">when </w:t>
      </w:r>
      <w:r w:rsidRPr="00794470">
        <w:t xml:space="preserve">the </w:t>
      </w:r>
      <w:r>
        <w:t xml:space="preserve">Council is not in session, except in respect to the filling of </w:t>
      </w:r>
      <w:r w:rsidR="00904D5B">
        <w:t>vacancies</w:t>
      </w:r>
      <w:r>
        <w:t xml:space="preserve"> of officers, and the appropriation of funds, not included in the budget, in excess of six hundred dollars ($600).  The Executive Officers shall report their recommendations to the GUILD Council on the occasion of the Council’s regular meeting.  The GUILD Council shall reserve the right to approve or disapprove its recommendations and shall retain authority over the Executive Officers.</w:t>
      </w:r>
    </w:p>
    <w:p w14:paraId="01C48F2E" w14:textId="5E82DDE7" w:rsidR="005435A7" w:rsidRDefault="005435A7" w:rsidP="004B757C">
      <w:pPr>
        <w:spacing w:after="0"/>
      </w:pPr>
      <w:r w:rsidRPr="006670BF">
        <w:rPr>
          <w:rFonts w:ascii="Arial" w:hAnsi="Arial" w:cs="Arial"/>
          <w:u w:val="single"/>
        </w:rPr>
        <w:t xml:space="preserve">Section 8 – </w:t>
      </w:r>
      <w:r w:rsidR="00904D5B" w:rsidRPr="006670BF">
        <w:rPr>
          <w:rFonts w:ascii="Arial" w:hAnsi="Arial" w:cs="Arial"/>
          <w:u w:val="single"/>
        </w:rPr>
        <w:t>Meetings</w:t>
      </w:r>
      <w:r w:rsidRPr="006670BF">
        <w:rPr>
          <w:rFonts w:ascii="Arial" w:hAnsi="Arial" w:cs="Arial"/>
          <w:u w:val="single"/>
        </w:rPr>
        <w:t xml:space="preserve"> and Quorum of the Executive Officers:</w:t>
      </w:r>
      <w:r>
        <w:t xml:space="preserve">  Meetings of the Executive Officers shall be held on call of the President, or in the President’s absence, on call of two (2) or more members of the Executive Officers.  Notice of such meetings shall be given by telephone or other means of communication to each member so as to be received at </w:t>
      </w:r>
      <w:r w:rsidRPr="00794470">
        <w:t>least</w:t>
      </w:r>
      <w:r w:rsidR="003F2859" w:rsidRPr="00794470">
        <w:t xml:space="preserve"> forty-eight (48) </w:t>
      </w:r>
      <w:r>
        <w:t>hours in advance of the meetings.  The Executive Officers may schedule regular meetings to be held without notice.  A majority of the members shall constitute a quorum.  The President shall be empowered to poll all Executive Officers in an emergency situation.</w:t>
      </w:r>
    </w:p>
    <w:p w14:paraId="5DDD72DC" w14:textId="77777777" w:rsidR="004A006E" w:rsidRDefault="004A006E" w:rsidP="004B757C">
      <w:pPr>
        <w:spacing w:after="0"/>
        <w:jc w:val="center"/>
        <w:rPr>
          <w:sz w:val="28"/>
          <w:szCs w:val="28"/>
        </w:rPr>
      </w:pPr>
    </w:p>
    <w:p w14:paraId="467104B2" w14:textId="09A8A457" w:rsidR="004B757C" w:rsidRDefault="005435A7" w:rsidP="003C06C5">
      <w:pPr>
        <w:jc w:val="center"/>
        <w:rPr>
          <w:sz w:val="28"/>
          <w:szCs w:val="28"/>
        </w:rPr>
      </w:pPr>
      <w:r w:rsidRPr="004A006E">
        <w:rPr>
          <w:sz w:val="28"/>
          <w:szCs w:val="28"/>
        </w:rPr>
        <w:t>ARITLCE VII</w:t>
      </w:r>
      <w:r w:rsidR="00365679" w:rsidRPr="004A006E">
        <w:rPr>
          <w:sz w:val="28"/>
          <w:szCs w:val="28"/>
        </w:rPr>
        <w:t>I</w:t>
      </w:r>
      <w:r w:rsidRPr="004A006E">
        <w:rPr>
          <w:sz w:val="28"/>
          <w:szCs w:val="28"/>
        </w:rPr>
        <w:t>– NOMINATING COMMITTEE</w:t>
      </w:r>
    </w:p>
    <w:p w14:paraId="04B48E33" w14:textId="37EBC4B1" w:rsidR="005435A7" w:rsidRDefault="00723200" w:rsidP="003C06C5">
      <w:r w:rsidRPr="004B757C">
        <w:rPr>
          <w:rFonts w:ascii="Arial" w:hAnsi="Arial" w:cs="Arial"/>
          <w:u w:val="single"/>
        </w:rPr>
        <w:t>Section 1:</w:t>
      </w:r>
      <w:r w:rsidRPr="00723200">
        <w:t xml:space="preserve">  It is</w:t>
      </w:r>
      <w:r>
        <w:t xml:space="preserve"> the function of the Nominating Committee to ascertain those members capable to serve as Executive Officers.  Any member of the GUILD may submit a name for nomination with qualifications, to the nominating committee for consider</w:t>
      </w:r>
      <w:r w:rsidR="00365679">
        <w:t>ation</w:t>
      </w:r>
      <w:r>
        <w:t>.</w:t>
      </w:r>
    </w:p>
    <w:p w14:paraId="3ACDFAC1" w14:textId="49196753" w:rsidR="00C66C6B" w:rsidRPr="00794470" w:rsidRDefault="00723200" w:rsidP="00C66C6B">
      <w:r w:rsidRPr="004B757C">
        <w:rPr>
          <w:rFonts w:ascii="Arial" w:hAnsi="Arial" w:cs="Arial"/>
          <w:u w:val="single"/>
        </w:rPr>
        <w:t>Section 2 – Nominating Committee:</w:t>
      </w:r>
      <w:r>
        <w:t xml:space="preserve">  The Nominating Committee shall consist of four (4) members of the GUILD who have not served the previous year, and</w:t>
      </w:r>
      <w:r w:rsidR="00463766">
        <w:t xml:space="preserve"> </w:t>
      </w:r>
      <w:r w:rsidR="00463766" w:rsidRPr="00794470">
        <w:t>Immediate Past President</w:t>
      </w:r>
      <w:r w:rsidR="00896BFB" w:rsidRPr="00794470">
        <w:t>, ex-officio member,</w:t>
      </w:r>
      <w:r w:rsidRPr="00794470">
        <w:t xml:space="preserve"> </w:t>
      </w:r>
      <w:r>
        <w:t xml:space="preserve">who </w:t>
      </w:r>
      <w:r w:rsidR="00DC2703">
        <w:t>shall serve as chair</w:t>
      </w:r>
      <w:r w:rsidR="00DC2703" w:rsidRPr="00794470">
        <w:t>.</w:t>
      </w:r>
      <w:r w:rsidR="00463766" w:rsidRPr="00794470">
        <w:t xml:space="preserve">  If the Immediate Past President</w:t>
      </w:r>
      <w:r w:rsidR="00896BFB" w:rsidRPr="00794470">
        <w:t>, ex-officio member</w:t>
      </w:r>
      <w:r w:rsidR="00463766" w:rsidRPr="00794470">
        <w:t xml:space="preserve"> is not available, the President may appoint a designee who is not holding an elected office.</w:t>
      </w:r>
    </w:p>
    <w:p w14:paraId="0848A9B6" w14:textId="77777777" w:rsidR="002F2487" w:rsidRPr="00794470" w:rsidRDefault="00DC2703" w:rsidP="002F2487">
      <w:pPr>
        <w:pStyle w:val="ListParagraph"/>
        <w:numPr>
          <w:ilvl w:val="0"/>
          <w:numId w:val="16"/>
        </w:numPr>
        <w:ind w:left="1170" w:hanging="450"/>
      </w:pPr>
      <w:r w:rsidRPr="00794470">
        <w:t>Two (2) members and an alternate shall be appointed by the GUILD Council at the October meeting from the General Membershi</w:t>
      </w:r>
      <w:r w:rsidR="002F2487" w:rsidRPr="00794470">
        <w:t>p.</w:t>
      </w:r>
    </w:p>
    <w:p w14:paraId="367B71DA" w14:textId="1C551D10" w:rsidR="00C66C6B" w:rsidRPr="00794470" w:rsidRDefault="00DC2703" w:rsidP="002F2487">
      <w:pPr>
        <w:pStyle w:val="ListParagraph"/>
        <w:numPr>
          <w:ilvl w:val="0"/>
          <w:numId w:val="16"/>
        </w:numPr>
        <w:ind w:left="1170" w:hanging="450"/>
      </w:pPr>
      <w:r w:rsidRPr="00794470">
        <w:t>Two (2) members and an alternate shall be appointed by the GUILD Council at the October meeting from the Council members.</w:t>
      </w:r>
    </w:p>
    <w:p w14:paraId="1462E457" w14:textId="231D8E27" w:rsidR="00463766" w:rsidRPr="00794470" w:rsidRDefault="00463766" w:rsidP="002F2487">
      <w:pPr>
        <w:pStyle w:val="ListParagraph"/>
        <w:ind w:left="1440" w:hanging="720"/>
      </w:pPr>
      <w:r w:rsidRPr="00794470">
        <w:t xml:space="preserve">(c)  </w:t>
      </w:r>
      <w:r w:rsidR="002F2487" w:rsidRPr="00794470">
        <w:t xml:space="preserve">  </w:t>
      </w:r>
      <w:r w:rsidRPr="00794470">
        <w:t xml:space="preserve">Alternates shall serve only when appointed members cannot serve. </w:t>
      </w:r>
    </w:p>
    <w:p w14:paraId="6E11DC32" w14:textId="30DEABFB" w:rsidR="00DC2703" w:rsidRDefault="00DC2703" w:rsidP="004B757C">
      <w:pPr>
        <w:spacing w:after="0"/>
      </w:pPr>
      <w:r w:rsidRPr="004B757C">
        <w:rPr>
          <w:rFonts w:ascii="Arial" w:hAnsi="Arial" w:cs="Arial"/>
          <w:u w:val="single"/>
        </w:rPr>
        <w:t>Section 3 – Procedure:</w:t>
      </w:r>
      <w:r>
        <w:t xml:space="preserve">  The Committee shall submit a slate of officers to the GUILD Council no later than the April Council meeting.  All nominations shall be submitted to the Recording Secretary who shall post the slate at the </w:t>
      </w:r>
      <w:r w:rsidR="00904D5B">
        <w:t>Symphony</w:t>
      </w:r>
      <w:r>
        <w:t xml:space="preserve"> Office and in the newsletter thirty (30) days prior to the May GUILD Council meeting.  If more than one nominee for any office appears, voting shall be by written ballot.</w:t>
      </w:r>
    </w:p>
    <w:p w14:paraId="07E0025E" w14:textId="77777777" w:rsidR="004A006E" w:rsidRDefault="004A006E" w:rsidP="004B757C">
      <w:pPr>
        <w:spacing w:after="0"/>
        <w:jc w:val="center"/>
        <w:rPr>
          <w:sz w:val="28"/>
          <w:szCs w:val="28"/>
        </w:rPr>
      </w:pPr>
    </w:p>
    <w:p w14:paraId="26F811AB" w14:textId="77777777" w:rsidR="00235240" w:rsidRDefault="00235240" w:rsidP="003C06C5">
      <w:pPr>
        <w:jc w:val="center"/>
        <w:rPr>
          <w:sz w:val="28"/>
          <w:szCs w:val="28"/>
        </w:rPr>
      </w:pPr>
    </w:p>
    <w:p w14:paraId="4B89B6D0" w14:textId="2A26A0EB" w:rsidR="00DC2703" w:rsidRPr="004A006E" w:rsidRDefault="00DC2703" w:rsidP="003C06C5">
      <w:pPr>
        <w:jc w:val="center"/>
        <w:rPr>
          <w:sz w:val="28"/>
          <w:szCs w:val="28"/>
        </w:rPr>
      </w:pPr>
      <w:r w:rsidRPr="004A006E">
        <w:rPr>
          <w:sz w:val="28"/>
          <w:szCs w:val="28"/>
        </w:rPr>
        <w:lastRenderedPageBreak/>
        <w:t>ARTICLE IX – AMENDMENTS TO THE BYLAWS</w:t>
      </w:r>
    </w:p>
    <w:p w14:paraId="044D0284" w14:textId="20BE70A7" w:rsidR="00DC2703" w:rsidRPr="00794470" w:rsidRDefault="00DC2703" w:rsidP="003C06C5">
      <w:r w:rsidRPr="004B757C">
        <w:rPr>
          <w:rFonts w:ascii="Arial" w:hAnsi="Arial" w:cs="Arial"/>
          <w:u w:val="single"/>
        </w:rPr>
        <w:t>Section 1:</w:t>
      </w:r>
      <w:r>
        <w:t xml:space="preserve">  Recommendations for amending these Bylaws shall be made to the GUILD Council by the Bylaws Chai</w:t>
      </w:r>
      <w:r w:rsidR="00BA6864">
        <w:t>r</w:t>
      </w:r>
      <w:r>
        <w:t xml:space="preserve"> and shall require a two-thirds (2/3</w:t>
      </w:r>
      <w:r w:rsidRPr="00DC2703">
        <w:rPr>
          <w:vertAlign w:val="superscript"/>
        </w:rPr>
        <w:t>rd</w:t>
      </w:r>
      <w:r>
        <w:t xml:space="preserve">) vote of those in attendance of the GUILD Council, providing previous </w:t>
      </w:r>
      <w:r w:rsidR="00463766" w:rsidRPr="00794470">
        <w:t xml:space="preserve">written </w:t>
      </w:r>
      <w:r w:rsidRPr="00794470">
        <w:t>notice has been given</w:t>
      </w:r>
      <w:r w:rsidR="00463766" w:rsidRPr="00794470">
        <w:t xml:space="preserve"> by any means approved in the Bylaws</w:t>
      </w:r>
      <w:r w:rsidRPr="00794470">
        <w:t>.</w:t>
      </w:r>
    </w:p>
    <w:p w14:paraId="1685EA4E" w14:textId="77777777" w:rsidR="00235240" w:rsidRDefault="00235240" w:rsidP="003C06C5">
      <w:pPr>
        <w:jc w:val="center"/>
        <w:rPr>
          <w:sz w:val="28"/>
          <w:szCs w:val="28"/>
        </w:rPr>
      </w:pPr>
    </w:p>
    <w:p w14:paraId="5C70400F" w14:textId="15CA8CBD" w:rsidR="006A03EC" w:rsidRPr="004A006E" w:rsidRDefault="006A03EC" w:rsidP="003C06C5">
      <w:pPr>
        <w:jc w:val="center"/>
        <w:rPr>
          <w:sz w:val="28"/>
          <w:szCs w:val="28"/>
        </w:rPr>
      </w:pPr>
      <w:r w:rsidRPr="004A006E">
        <w:rPr>
          <w:sz w:val="28"/>
          <w:szCs w:val="28"/>
        </w:rPr>
        <w:t xml:space="preserve">Article X – ELECTRONIC COMMUNCATONS  </w:t>
      </w:r>
    </w:p>
    <w:p w14:paraId="59567430" w14:textId="77777777" w:rsidR="006A03EC" w:rsidRPr="00794470" w:rsidRDefault="006A03EC" w:rsidP="003C06C5">
      <w:r w:rsidRPr="004B757C">
        <w:rPr>
          <w:rFonts w:ascii="Arial" w:hAnsi="Arial" w:cs="Arial"/>
          <w:u w:val="single"/>
        </w:rPr>
        <w:t>Section 1 - Electronic Communications Definition:</w:t>
      </w:r>
      <w:r w:rsidRPr="00794470">
        <w:t xml:space="preserve">  Business transacted electronically by email, video or audio-conference.</w:t>
      </w:r>
    </w:p>
    <w:p w14:paraId="64B42F20" w14:textId="6CDC1A5A" w:rsidR="006A03EC" w:rsidRPr="00794470" w:rsidRDefault="006A03EC" w:rsidP="006A03EC">
      <w:r w:rsidRPr="004B757C">
        <w:rPr>
          <w:rFonts w:ascii="Arial" w:hAnsi="Arial" w:cs="Arial"/>
          <w:u w:val="single"/>
        </w:rPr>
        <w:t>Section 2 - Purpose</w:t>
      </w:r>
      <w:r w:rsidRPr="00794470">
        <w:rPr>
          <w:u w:val="single"/>
        </w:rPr>
        <w:t>:</w:t>
      </w:r>
      <w:r w:rsidRPr="00794470">
        <w:t xml:space="preserve">  The Executive Committee may utilize electronic communications in preparation of business to be brought before the Council.  The Executive Committee, Council, </w:t>
      </w:r>
      <w:r w:rsidR="0066245A" w:rsidRPr="00794470">
        <w:t xml:space="preserve">a </w:t>
      </w:r>
      <w:r w:rsidRPr="00794470">
        <w:t>Committee, or General Membership may convene an electronic meeting in the event that an emergency incident prevents the organization from conduc</w:t>
      </w:r>
      <w:r w:rsidR="00EE0259">
        <w:t>t</w:t>
      </w:r>
      <w:r w:rsidRPr="00794470">
        <w:t xml:space="preserve">ing normal business in a safe, physical location.  </w:t>
      </w:r>
    </w:p>
    <w:p w14:paraId="6F80C8B9" w14:textId="0817E57C" w:rsidR="006A03EC" w:rsidRPr="00794470" w:rsidRDefault="006A03EC" w:rsidP="006A03EC">
      <w:r w:rsidRPr="004B757C">
        <w:rPr>
          <w:rFonts w:ascii="Arial" w:hAnsi="Arial" w:cs="Arial"/>
          <w:u w:val="single"/>
        </w:rPr>
        <w:t>Section 3 - Procedures:</w:t>
      </w:r>
      <w:r w:rsidRPr="00794470">
        <w:t xml:space="preserve">  The minutes of an electronic committee meeting shall be provided to the President and Recording Secretary.  Specific quorums described in these </w:t>
      </w:r>
      <w:r w:rsidR="00713116">
        <w:t>B</w:t>
      </w:r>
      <w:r w:rsidRPr="00794470">
        <w:t>ylaws are in effect.</w:t>
      </w:r>
    </w:p>
    <w:p w14:paraId="4E9625A4" w14:textId="77777777" w:rsidR="002F2487" w:rsidRPr="00794470" w:rsidRDefault="006A03EC" w:rsidP="002F2487">
      <w:pPr>
        <w:pStyle w:val="ListParagraph"/>
        <w:numPr>
          <w:ilvl w:val="0"/>
          <w:numId w:val="17"/>
        </w:numPr>
        <w:ind w:left="1080"/>
      </w:pPr>
      <w:r w:rsidRPr="00794470">
        <w:t>The Guild is not required to provide electronic equipment, software, or technical support.</w:t>
      </w:r>
    </w:p>
    <w:p w14:paraId="3CC0E557" w14:textId="77777777" w:rsidR="002F2487" w:rsidRPr="00794470" w:rsidRDefault="006A03EC" w:rsidP="002F2487">
      <w:pPr>
        <w:pStyle w:val="ListParagraph"/>
        <w:numPr>
          <w:ilvl w:val="0"/>
          <w:numId w:val="17"/>
        </w:numPr>
        <w:ind w:left="1080"/>
      </w:pPr>
      <w:r w:rsidRPr="00794470">
        <w:t xml:space="preserve">A valid email address must be on file with the Recording Secretary.  Non-members may not participate in electronic meetings.  Persons notified and not present have no privileges.  </w:t>
      </w:r>
    </w:p>
    <w:p w14:paraId="4809DFE2" w14:textId="1DB483B5" w:rsidR="002F2487" w:rsidRPr="00794470" w:rsidRDefault="006A03EC" w:rsidP="002F2487">
      <w:pPr>
        <w:pStyle w:val="ListParagraph"/>
        <w:numPr>
          <w:ilvl w:val="0"/>
          <w:numId w:val="17"/>
        </w:numPr>
        <w:ind w:left="1080"/>
      </w:pPr>
      <w:r w:rsidRPr="00794470">
        <w:t xml:space="preserve">The Recording Secretary shall maintain copies of all </w:t>
      </w:r>
      <w:r w:rsidR="00BA6864" w:rsidRPr="00794470">
        <w:t>acceptable forms of written correspondence in these Bylaws</w:t>
      </w:r>
      <w:r w:rsidRPr="00794470">
        <w:t xml:space="preserve"> related to an electronic meeting in the Records of the Guild.  No items shall be destroyed or discarded.</w:t>
      </w:r>
    </w:p>
    <w:p w14:paraId="719FC1CF" w14:textId="00B24747" w:rsidR="006A03EC" w:rsidRPr="00794470" w:rsidRDefault="006A03EC" w:rsidP="002F2487">
      <w:pPr>
        <w:pStyle w:val="ListParagraph"/>
        <w:numPr>
          <w:ilvl w:val="0"/>
          <w:numId w:val="17"/>
        </w:numPr>
        <w:ind w:left="1080"/>
      </w:pPr>
      <w:r w:rsidRPr="00794470">
        <w:t>Host of an electronic meeting will provide instructions, by email, regarding date of the meeting, subject, discussion, and voting deadline date and time if applicable, to all participants and to the Recording Secretary who will keep a record of the meeting.</w:t>
      </w:r>
      <w:r w:rsidR="003D5137" w:rsidRPr="00794470">
        <w:t xml:space="preserve">  A member without email shall be notified by US Mail with a copy to the Recording Secretary.</w:t>
      </w:r>
    </w:p>
    <w:p w14:paraId="284FB10C" w14:textId="77777777" w:rsidR="002F2487" w:rsidRPr="002F2487" w:rsidRDefault="002F2487" w:rsidP="002F2487">
      <w:pPr>
        <w:pStyle w:val="ListParagraph"/>
        <w:ind w:left="1080"/>
        <w:rPr>
          <w:color w:val="00B050"/>
        </w:rPr>
      </w:pPr>
    </w:p>
    <w:p w14:paraId="624F4968" w14:textId="2FE4FE6C" w:rsidR="006A03EC" w:rsidRPr="004A006E" w:rsidRDefault="006A03EC" w:rsidP="003C06C5">
      <w:pPr>
        <w:jc w:val="center"/>
        <w:rPr>
          <w:sz w:val="28"/>
          <w:szCs w:val="28"/>
          <w:u w:val="single"/>
        </w:rPr>
      </w:pPr>
      <w:r w:rsidRPr="004A006E">
        <w:rPr>
          <w:sz w:val="28"/>
          <w:szCs w:val="28"/>
          <w:u w:val="single"/>
        </w:rPr>
        <w:t>Article XI – PARLIAMENTARY AUTHORITY</w:t>
      </w:r>
    </w:p>
    <w:p w14:paraId="66E231D2" w14:textId="618A63F5" w:rsidR="00DC2703" w:rsidRDefault="00DC2703" w:rsidP="003C06C5">
      <w:r w:rsidRPr="004B757C">
        <w:rPr>
          <w:rFonts w:ascii="Arial" w:hAnsi="Arial" w:cs="Arial"/>
          <w:u w:val="single"/>
        </w:rPr>
        <w:t>Parliamentary Authority:</w:t>
      </w:r>
      <w:r>
        <w:t xml:space="preserve">  Robert’s Rules of Order, Newly Revised (most current) shall be the Parliamentary Authority for matters of </w:t>
      </w:r>
      <w:r w:rsidRPr="00794470">
        <w:t xml:space="preserve">procedure </w:t>
      </w:r>
      <w:r w:rsidR="006A03EC" w:rsidRPr="00794470">
        <w:t xml:space="preserve">covered or </w:t>
      </w:r>
      <w:r w:rsidRPr="00794470">
        <w:t xml:space="preserve">not </w:t>
      </w:r>
      <w:r>
        <w:t>covered by these Bylaws.</w:t>
      </w:r>
    </w:p>
    <w:p w14:paraId="6BA5F2BA" w14:textId="77777777" w:rsidR="004A006E" w:rsidRDefault="004A006E" w:rsidP="004B757C">
      <w:pPr>
        <w:spacing w:after="0"/>
        <w:jc w:val="center"/>
        <w:rPr>
          <w:sz w:val="28"/>
          <w:szCs w:val="28"/>
          <w:u w:val="single"/>
        </w:rPr>
      </w:pPr>
    </w:p>
    <w:p w14:paraId="6F505E77" w14:textId="7F013046" w:rsidR="00DC2703" w:rsidRPr="004A006E" w:rsidRDefault="00DC2703" w:rsidP="003C06C5">
      <w:pPr>
        <w:jc w:val="center"/>
        <w:rPr>
          <w:sz w:val="28"/>
          <w:szCs w:val="28"/>
          <w:u w:val="single"/>
        </w:rPr>
      </w:pPr>
      <w:r w:rsidRPr="004A006E">
        <w:rPr>
          <w:sz w:val="28"/>
          <w:szCs w:val="28"/>
          <w:u w:val="single"/>
        </w:rPr>
        <w:t>STANDING RULES</w:t>
      </w:r>
    </w:p>
    <w:p w14:paraId="38D7EAB6" w14:textId="2495BB76" w:rsidR="00DC2703" w:rsidRDefault="00DC2703" w:rsidP="003C06C5">
      <w:r w:rsidRPr="004B757C">
        <w:rPr>
          <w:rFonts w:ascii="Arial" w:hAnsi="Arial" w:cs="Arial"/>
          <w:u w:val="single"/>
        </w:rPr>
        <w:t>Section 1:</w:t>
      </w:r>
      <w:r w:rsidRPr="00DC2703">
        <w:t xml:space="preserve">  </w:t>
      </w:r>
      <w:r>
        <w:t xml:space="preserve">Standing Rules are </w:t>
      </w:r>
      <w:r w:rsidR="00904D5B">
        <w:t>interpretations</w:t>
      </w:r>
      <w:r>
        <w:t xml:space="preserve"> and implementations of the Bylaws.  Standing Rules are adopted or amended by a majority vote of the GUILD Council.</w:t>
      </w:r>
    </w:p>
    <w:p w14:paraId="37FF0770" w14:textId="77777777" w:rsidR="00235240" w:rsidRDefault="00235240" w:rsidP="00DC2703">
      <w:pPr>
        <w:rPr>
          <w:rFonts w:ascii="Arial" w:hAnsi="Arial" w:cs="Arial"/>
          <w:u w:val="single"/>
        </w:rPr>
      </w:pPr>
    </w:p>
    <w:p w14:paraId="7A41A170" w14:textId="2A7A7C4B" w:rsidR="00DC2703" w:rsidRPr="004B757C" w:rsidRDefault="00DC2703" w:rsidP="00DC2703">
      <w:pPr>
        <w:rPr>
          <w:rFonts w:ascii="Arial" w:hAnsi="Arial" w:cs="Arial"/>
        </w:rPr>
      </w:pPr>
      <w:r w:rsidRPr="004B757C">
        <w:rPr>
          <w:rFonts w:ascii="Arial" w:hAnsi="Arial" w:cs="Arial"/>
          <w:u w:val="single"/>
        </w:rPr>
        <w:lastRenderedPageBreak/>
        <w:t>Section 2 – Classification of Membership:</w:t>
      </w:r>
    </w:p>
    <w:p w14:paraId="096C7C42" w14:textId="2D9ABE03" w:rsidR="00DC2703" w:rsidRDefault="00DC2703" w:rsidP="00DC2703">
      <w:pPr>
        <w:pStyle w:val="ListParagraph"/>
        <w:numPr>
          <w:ilvl w:val="0"/>
          <w:numId w:val="8"/>
        </w:numPr>
      </w:pPr>
      <w:r>
        <w:t xml:space="preserve"> Quarter note – pays annual dues of $25.00 and participates on at least one (1) committee.</w:t>
      </w:r>
    </w:p>
    <w:p w14:paraId="24783D80" w14:textId="1D96B3EE" w:rsidR="00DC2703" w:rsidRDefault="00DC2703" w:rsidP="00DC2703">
      <w:pPr>
        <w:pStyle w:val="ListParagraph"/>
        <w:numPr>
          <w:ilvl w:val="0"/>
          <w:numId w:val="8"/>
        </w:numPr>
      </w:pPr>
      <w:r>
        <w:t>Half note – pays annual dues of $50.00 to $99.00 and may be an active or contributing member.</w:t>
      </w:r>
    </w:p>
    <w:p w14:paraId="398160AB" w14:textId="473B1172" w:rsidR="00DC2703" w:rsidRDefault="00DC2703" w:rsidP="00DC2703">
      <w:pPr>
        <w:pStyle w:val="ListParagraph"/>
        <w:numPr>
          <w:ilvl w:val="0"/>
          <w:numId w:val="8"/>
        </w:numPr>
      </w:pPr>
      <w:r>
        <w:t xml:space="preserve">Whole note – pays annual dues of $100 to $249.00 </w:t>
      </w:r>
      <w:r w:rsidR="00904D5B">
        <w:t>and may</w:t>
      </w:r>
      <w:r>
        <w:t xml:space="preserve"> be an active or contributing member.</w:t>
      </w:r>
    </w:p>
    <w:p w14:paraId="33AEC6AE" w14:textId="278FD4F6" w:rsidR="00DC2703" w:rsidRDefault="00DC2703" w:rsidP="00DC2703">
      <w:pPr>
        <w:pStyle w:val="ListParagraph"/>
        <w:numPr>
          <w:ilvl w:val="0"/>
          <w:numId w:val="8"/>
        </w:numPr>
      </w:pPr>
      <w:r>
        <w:t>Notables – pays annual dues of $250.00 to $499.00 – financial support only.</w:t>
      </w:r>
    </w:p>
    <w:p w14:paraId="53E9B8A8" w14:textId="35EF7437" w:rsidR="00DC2703" w:rsidRDefault="00DC2703" w:rsidP="00DC2703">
      <w:pPr>
        <w:pStyle w:val="ListParagraph"/>
        <w:numPr>
          <w:ilvl w:val="0"/>
          <w:numId w:val="8"/>
        </w:numPr>
      </w:pPr>
      <w:r>
        <w:t xml:space="preserve">Virtuosos – pays annual dues of $500.00 or </w:t>
      </w:r>
      <w:r w:rsidR="00904D5B">
        <w:t>more –</w:t>
      </w:r>
      <w:r>
        <w:t xml:space="preserve"> financial support only.</w:t>
      </w:r>
    </w:p>
    <w:p w14:paraId="093CC848" w14:textId="536B3838" w:rsidR="00DC2703" w:rsidRDefault="00DC2703" w:rsidP="00DC2703">
      <w:pPr>
        <w:pStyle w:val="ListParagraph"/>
        <w:numPr>
          <w:ilvl w:val="0"/>
          <w:numId w:val="8"/>
        </w:numPr>
      </w:pPr>
      <w:r>
        <w:t>All members are encouraged to purchase at least one season ticket and support fund raising activities.</w:t>
      </w:r>
    </w:p>
    <w:p w14:paraId="5358ABC3" w14:textId="36D75D30" w:rsidR="00DC2703" w:rsidRDefault="00DC2703" w:rsidP="00DC2703">
      <w:pPr>
        <w:pStyle w:val="ListParagraph"/>
        <w:numPr>
          <w:ilvl w:val="0"/>
          <w:numId w:val="8"/>
        </w:numPr>
      </w:pPr>
      <w:r>
        <w:t>All Council members are required to purchase at least one season ticket.</w:t>
      </w:r>
    </w:p>
    <w:p w14:paraId="7F1ECCDB" w14:textId="235EC6D3" w:rsidR="00DC2703" w:rsidRDefault="00DC2703" w:rsidP="00DC2703">
      <w:pPr>
        <w:pStyle w:val="ListParagraph"/>
        <w:numPr>
          <w:ilvl w:val="0"/>
          <w:numId w:val="8"/>
        </w:numPr>
      </w:pPr>
      <w:r>
        <w:t>The regular meeting of the GUILD Council will be held on the third (3</w:t>
      </w:r>
      <w:r w:rsidRPr="00DC2703">
        <w:rPr>
          <w:vertAlign w:val="superscript"/>
        </w:rPr>
        <w:t>rd</w:t>
      </w:r>
      <w:r>
        <w:t>) Tuesday of the month.</w:t>
      </w:r>
    </w:p>
    <w:p w14:paraId="05FE5257" w14:textId="7597ADC9" w:rsidR="00DC2703" w:rsidRPr="00794470" w:rsidRDefault="00D3357E" w:rsidP="00DC2703">
      <w:r w:rsidRPr="004B757C">
        <w:rPr>
          <w:rFonts w:ascii="Arial" w:hAnsi="Arial" w:cs="Arial"/>
          <w:u w:val="single"/>
        </w:rPr>
        <w:t>Section 3 – Public Relations:</w:t>
      </w:r>
      <w:r w:rsidRPr="00794470">
        <w:t xml:space="preserve">  All publicity and news or information concerning the GUILD or its </w:t>
      </w:r>
      <w:r w:rsidR="00904D5B" w:rsidRPr="00794470">
        <w:t>activities</w:t>
      </w:r>
      <w:r w:rsidRPr="00794470">
        <w:t xml:space="preserve"> shall be under the jurisdiction of the </w:t>
      </w:r>
      <w:r w:rsidR="006A03EC" w:rsidRPr="00794470">
        <w:t>Vice President, Administration and the President, who will appoint the Chair with approval of the Council.</w:t>
      </w:r>
    </w:p>
    <w:p w14:paraId="21A22DA4" w14:textId="6FCB7732" w:rsidR="00D3357E" w:rsidRPr="00794470" w:rsidRDefault="00D3357E" w:rsidP="00DC2703">
      <w:r w:rsidRPr="004B757C">
        <w:rPr>
          <w:rFonts w:ascii="Arial" w:hAnsi="Arial" w:cs="Arial"/>
          <w:u w:val="single"/>
        </w:rPr>
        <w:t>Section 4 – Council Members:</w:t>
      </w:r>
      <w:r w:rsidRPr="00794470">
        <w:t xml:space="preserve">  </w:t>
      </w:r>
      <w:r w:rsidR="006A03EC" w:rsidRPr="00794470">
        <w:t xml:space="preserve">As a courtesy, </w:t>
      </w:r>
      <w:r w:rsidRPr="00794470">
        <w:t>Council members shall notify the President or the President’s representative if they cannot attend a GUILD Council meeting.</w:t>
      </w:r>
    </w:p>
    <w:p w14:paraId="0B13BC47" w14:textId="37F6EA52" w:rsidR="003D0F37" w:rsidRPr="00794470" w:rsidRDefault="003D0F37" w:rsidP="003D0F37">
      <w:r w:rsidRPr="004B757C">
        <w:rPr>
          <w:rFonts w:ascii="Arial" w:hAnsi="Arial" w:cs="Arial"/>
          <w:u w:val="single"/>
        </w:rPr>
        <w:t>Section 5 – Number and Classification of the GUILD Council:</w:t>
      </w:r>
      <w:r w:rsidRPr="00794470">
        <w:t xml:space="preserve">  The number and classification of the Council may be changed by majority vote of the current Council Members to maintain an appropriate working Council to meet the needs of the GUILD.</w:t>
      </w:r>
    </w:p>
    <w:p w14:paraId="05AEE576" w14:textId="234B4E38" w:rsidR="00002C41" w:rsidRPr="00794470" w:rsidRDefault="00AC0474" w:rsidP="00002C41">
      <w:pPr>
        <w:rPr>
          <w:u w:val="single"/>
        </w:rPr>
      </w:pPr>
      <w:r w:rsidRPr="004B757C">
        <w:rPr>
          <w:rFonts w:ascii="Arial" w:hAnsi="Arial" w:cs="Arial"/>
          <w:u w:val="single"/>
        </w:rPr>
        <w:t>Section 6 – Tenure of Office Exception:</w:t>
      </w:r>
      <w:r w:rsidRPr="00794470">
        <w:t xml:space="preserve">  The Council may, by two-thirds (2/3) vote, suspend the Tenure of Term requirement for a</w:t>
      </w:r>
      <w:r w:rsidR="004313DB" w:rsidRPr="00794470">
        <w:t>n</w:t>
      </w:r>
      <w:r w:rsidRPr="00794470">
        <w:t xml:space="preserve"> elected officer </w:t>
      </w:r>
      <w:r w:rsidR="004313DB" w:rsidRPr="00794470">
        <w:t xml:space="preserve">whose </w:t>
      </w:r>
      <w:r w:rsidR="00100141" w:rsidRPr="00794470">
        <w:t xml:space="preserve">current </w:t>
      </w:r>
      <w:r w:rsidR="004313DB" w:rsidRPr="00794470">
        <w:t xml:space="preserve">term has expired, </w:t>
      </w:r>
      <w:r w:rsidR="00100141" w:rsidRPr="00794470">
        <w:t xml:space="preserve">until </w:t>
      </w:r>
      <w:r w:rsidRPr="00794470">
        <w:t xml:space="preserve">a </w:t>
      </w:r>
      <w:r w:rsidR="00100141" w:rsidRPr="00794470">
        <w:t>replacement can be appointed by the President and ratified by the Council for the remaining term</w:t>
      </w:r>
      <w:r w:rsidR="00135FD5" w:rsidRPr="00794470">
        <w:t>.</w:t>
      </w:r>
    </w:p>
    <w:sectPr w:rsidR="00002C41" w:rsidRPr="00794470" w:rsidSect="000A46E6">
      <w:headerReference w:type="default" r:id="rId8"/>
      <w:footerReference w:type="default" r:id="rId9"/>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6A402" w14:textId="77777777" w:rsidR="00FE1FA8" w:rsidRDefault="00FE1FA8" w:rsidP="009C2C61">
      <w:pPr>
        <w:spacing w:after="0" w:line="240" w:lineRule="auto"/>
      </w:pPr>
      <w:r>
        <w:separator/>
      </w:r>
    </w:p>
  </w:endnote>
  <w:endnote w:type="continuationSeparator" w:id="0">
    <w:p w14:paraId="08057EDF" w14:textId="77777777" w:rsidR="00FE1FA8" w:rsidRDefault="00FE1FA8" w:rsidP="009C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D368" w14:textId="4D8E8173" w:rsidR="002C7C8E" w:rsidRDefault="00BA31F8">
    <w:pPr>
      <w:pStyle w:val="Footer"/>
    </w:pPr>
    <w:r>
      <w:tab/>
      <w:t>Amended</w:t>
    </w:r>
    <w:r w:rsidR="00E9091A">
      <w:t xml:space="preserve"> by General Membership:</w:t>
    </w:r>
    <w:r>
      <w:t xml:space="preserve"> August</w:t>
    </w:r>
    <w:r w:rsidR="00E9091A">
      <w:t xml:space="preserve"> 16, 2020</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9AA7" w14:textId="77777777" w:rsidR="00FE1FA8" w:rsidRDefault="00FE1FA8" w:rsidP="009C2C61">
      <w:pPr>
        <w:spacing w:after="0" w:line="240" w:lineRule="auto"/>
      </w:pPr>
      <w:r>
        <w:separator/>
      </w:r>
    </w:p>
  </w:footnote>
  <w:footnote w:type="continuationSeparator" w:id="0">
    <w:p w14:paraId="290DC25B" w14:textId="77777777" w:rsidR="00FE1FA8" w:rsidRDefault="00FE1FA8" w:rsidP="009C2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2978"/>
      <w:docPartObj>
        <w:docPartGallery w:val="Page Numbers (Top of Page)"/>
        <w:docPartUnique/>
      </w:docPartObj>
    </w:sdtPr>
    <w:sdtEndPr>
      <w:rPr>
        <w:noProof/>
      </w:rPr>
    </w:sdtEndPr>
    <w:sdtContent>
      <w:p w14:paraId="527FDDE2" w14:textId="36CFEB72" w:rsidR="00A31B54" w:rsidRDefault="00A31B54" w:rsidP="00235240">
        <w:pPr>
          <w:pStyle w:val="Header"/>
          <w:jc w:val="right"/>
        </w:pPr>
        <w:r>
          <w:fldChar w:fldCharType="begin"/>
        </w:r>
        <w:r>
          <w:instrText xml:space="preserve"> PAGE   \* MERGEFORMAT </w:instrText>
        </w:r>
        <w:r>
          <w:fldChar w:fldCharType="separate"/>
        </w:r>
        <w:r w:rsidR="00B175F4">
          <w:rPr>
            <w:noProof/>
          </w:rPr>
          <w:t>1</w:t>
        </w:r>
        <w:r>
          <w:rPr>
            <w:noProof/>
          </w:rPr>
          <w:fldChar w:fldCharType="end"/>
        </w:r>
        <w:r w:rsidR="00235240">
          <w:rPr>
            <w:noProof/>
          </w:rPr>
          <w:t xml:space="preserve"> of 8</w:t>
        </w:r>
      </w:p>
    </w:sdtContent>
  </w:sdt>
  <w:p w14:paraId="19902E4E" w14:textId="77777777" w:rsidR="009C2C61" w:rsidRDefault="009C2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1F6"/>
    <w:multiLevelType w:val="hybridMultilevel"/>
    <w:tmpl w:val="E14CA026"/>
    <w:lvl w:ilvl="0" w:tplc="72823F68">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F2BF6"/>
    <w:multiLevelType w:val="hybridMultilevel"/>
    <w:tmpl w:val="5D98F09A"/>
    <w:lvl w:ilvl="0" w:tplc="6576D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5590C"/>
    <w:multiLevelType w:val="hybridMultilevel"/>
    <w:tmpl w:val="D4B8516E"/>
    <w:lvl w:ilvl="0" w:tplc="6576D56E">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0A162640"/>
    <w:multiLevelType w:val="hybridMultilevel"/>
    <w:tmpl w:val="98E622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CF5E72"/>
    <w:multiLevelType w:val="hybridMultilevel"/>
    <w:tmpl w:val="9F5E5742"/>
    <w:lvl w:ilvl="0" w:tplc="37BC75C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D6A64"/>
    <w:multiLevelType w:val="hybridMultilevel"/>
    <w:tmpl w:val="78D03CEC"/>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6">
    <w:nsid w:val="2C284445"/>
    <w:multiLevelType w:val="hybridMultilevel"/>
    <w:tmpl w:val="FF5AAF92"/>
    <w:lvl w:ilvl="0" w:tplc="04FA49C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293F89"/>
    <w:multiLevelType w:val="hybridMultilevel"/>
    <w:tmpl w:val="60EA56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FF44478"/>
    <w:multiLevelType w:val="hybridMultilevel"/>
    <w:tmpl w:val="39725BA2"/>
    <w:lvl w:ilvl="0" w:tplc="D87CAA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611694"/>
    <w:multiLevelType w:val="hybridMultilevel"/>
    <w:tmpl w:val="BB121DA2"/>
    <w:lvl w:ilvl="0" w:tplc="6576D5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6E315A"/>
    <w:multiLevelType w:val="hybridMultilevel"/>
    <w:tmpl w:val="C4904B4C"/>
    <w:lvl w:ilvl="0" w:tplc="B4CEDD00">
      <w:start w:val="1"/>
      <w:numFmt w:val="upperLetter"/>
      <w:lvlText w:val="%1."/>
      <w:lvlJc w:val="left"/>
      <w:pPr>
        <w:ind w:left="1080" w:hanging="360"/>
      </w:pPr>
      <w:rPr>
        <w:rFonts w:cstheme="minorBid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4D0B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06922D9"/>
    <w:multiLevelType w:val="hybridMultilevel"/>
    <w:tmpl w:val="302EB0C0"/>
    <w:lvl w:ilvl="0" w:tplc="28C8C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C54B7"/>
    <w:multiLevelType w:val="hybridMultilevel"/>
    <w:tmpl w:val="65A285CC"/>
    <w:lvl w:ilvl="0" w:tplc="6576D56E">
      <w:start w:val="1"/>
      <w:numFmt w:val="lowerLetter"/>
      <w:lvlText w:val="(%1)"/>
      <w:lvlJc w:val="left"/>
      <w:pPr>
        <w:ind w:left="870" w:hanging="360"/>
      </w:pPr>
      <w:rPr>
        <w:rFonts w:hint="default"/>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53C3268C"/>
    <w:multiLevelType w:val="hybridMultilevel"/>
    <w:tmpl w:val="2E8AB32C"/>
    <w:lvl w:ilvl="0" w:tplc="D2AE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B01ED5"/>
    <w:multiLevelType w:val="hybridMultilevel"/>
    <w:tmpl w:val="0D5496C6"/>
    <w:lvl w:ilvl="0" w:tplc="C3AC1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112362"/>
    <w:multiLevelType w:val="hybridMultilevel"/>
    <w:tmpl w:val="D5E8B356"/>
    <w:lvl w:ilvl="0" w:tplc="4946639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A17380"/>
    <w:multiLevelType w:val="hybridMultilevel"/>
    <w:tmpl w:val="569CF882"/>
    <w:lvl w:ilvl="0" w:tplc="4B24FFC4">
      <w:start w:val="2"/>
      <w:numFmt w:val="upperLetter"/>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FF2DBF"/>
    <w:multiLevelType w:val="hybridMultilevel"/>
    <w:tmpl w:val="E3828A5E"/>
    <w:lvl w:ilvl="0" w:tplc="CAD85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D16352"/>
    <w:multiLevelType w:val="hybridMultilevel"/>
    <w:tmpl w:val="0AC8EF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7B78C1"/>
    <w:multiLevelType w:val="hybridMultilevel"/>
    <w:tmpl w:val="533A4D3A"/>
    <w:lvl w:ilvl="0" w:tplc="76A8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20"/>
  </w:num>
  <w:num w:numId="4">
    <w:abstractNumId w:val="14"/>
  </w:num>
  <w:num w:numId="5">
    <w:abstractNumId w:val="16"/>
  </w:num>
  <w:num w:numId="6">
    <w:abstractNumId w:val="8"/>
  </w:num>
  <w:num w:numId="7">
    <w:abstractNumId w:val="12"/>
  </w:num>
  <w:num w:numId="8">
    <w:abstractNumId w:val="18"/>
  </w:num>
  <w:num w:numId="9">
    <w:abstractNumId w:val="3"/>
  </w:num>
  <w:num w:numId="10">
    <w:abstractNumId w:val="9"/>
  </w:num>
  <w:num w:numId="11">
    <w:abstractNumId w:val="19"/>
  </w:num>
  <w:num w:numId="12">
    <w:abstractNumId w:val="2"/>
  </w:num>
  <w:num w:numId="13">
    <w:abstractNumId w:val="7"/>
  </w:num>
  <w:num w:numId="14">
    <w:abstractNumId w:val="11"/>
  </w:num>
  <w:num w:numId="15">
    <w:abstractNumId w:val="13"/>
  </w:num>
  <w:num w:numId="16">
    <w:abstractNumId w:val="6"/>
  </w:num>
  <w:num w:numId="17">
    <w:abstractNumId w:val="5"/>
  </w:num>
  <w:num w:numId="18">
    <w:abstractNumId w:val="4"/>
  </w:num>
  <w:num w:numId="19">
    <w:abstractNumId w:val="10"/>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61"/>
    <w:rsid w:val="00002C41"/>
    <w:rsid w:val="00070F38"/>
    <w:rsid w:val="000A46E6"/>
    <w:rsid w:val="000C7C2F"/>
    <w:rsid w:val="000D62A1"/>
    <w:rsid w:val="000F6A0B"/>
    <w:rsid w:val="00100141"/>
    <w:rsid w:val="001062A3"/>
    <w:rsid w:val="00113061"/>
    <w:rsid w:val="001172B2"/>
    <w:rsid w:val="00135FD5"/>
    <w:rsid w:val="00151B65"/>
    <w:rsid w:val="00153EB3"/>
    <w:rsid w:val="001573E8"/>
    <w:rsid w:val="0017270A"/>
    <w:rsid w:val="001858C1"/>
    <w:rsid w:val="001C2201"/>
    <w:rsid w:val="001F59AD"/>
    <w:rsid w:val="00205D9F"/>
    <w:rsid w:val="00235240"/>
    <w:rsid w:val="002C7C8E"/>
    <w:rsid w:val="002F2487"/>
    <w:rsid w:val="002F6ACE"/>
    <w:rsid w:val="003428AA"/>
    <w:rsid w:val="00365679"/>
    <w:rsid w:val="00374E31"/>
    <w:rsid w:val="00386F0E"/>
    <w:rsid w:val="003A670E"/>
    <w:rsid w:val="003B6B20"/>
    <w:rsid w:val="003C06C5"/>
    <w:rsid w:val="003D0F37"/>
    <w:rsid w:val="003D5137"/>
    <w:rsid w:val="003F2859"/>
    <w:rsid w:val="004313DB"/>
    <w:rsid w:val="0045577D"/>
    <w:rsid w:val="00463766"/>
    <w:rsid w:val="0048476D"/>
    <w:rsid w:val="004A006E"/>
    <w:rsid w:val="004B757C"/>
    <w:rsid w:val="004F359B"/>
    <w:rsid w:val="005415C8"/>
    <w:rsid w:val="005435A7"/>
    <w:rsid w:val="00605ED2"/>
    <w:rsid w:val="0066245A"/>
    <w:rsid w:val="006670BF"/>
    <w:rsid w:val="006A03EC"/>
    <w:rsid w:val="00713116"/>
    <w:rsid w:val="00723200"/>
    <w:rsid w:val="00725C04"/>
    <w:rsid w:val="007364F5"/>
    <w:rsid w:val="00794470"/>
    <w:rsid w:val="007D5A23"/>
    <w:rsid w:val="0081131E"/>
    <w:rsid w:val="00817735"/>
    <w:rsid w:val="008351A6"/>
    <w:rsid w:val="00857D09"/>
    <w:rsid w:val="00896BFB"/>
    <w:rsid w:val="00904D5B"/>
    <w:rsid w:val="009B2EA7"/>
    <w:rsid w:val="009C2C61"/>
    <w:rsid w:val="009F0F6E"/>
    <w:rsid w:val="00A2293E"/>
    <w:rsid w:val="00A31A4B"/>
    <w:rsid w:val="00A31B54"/>
    <w:rsid w:val="00A4537F"/>
    <w:rsid w:val="00A5567E"/>
    <w:rsid w:val="00A9751F"/>
    <w:rsid w:val="00AB7667"/>
    <w:rsid w:val="00AC0474"/>
    <w:rsid w:val="00AD3768"/>
    <w:rsid w:val="00B01A9F"/>
    <w:rsid w:val="00B12986"/>
    <w:rsid w:val="00B175F4"/>
    <w:rsid w:val="00B362CB"/>
    <w:rsid w:val="00B43007"/>
    <w:rsid w:val="00B53E2B"/>
    <w:rsid w:val="00B67DF9"/>
    <w:rsid w:val="00BA31F8"/>
    <w:rsid w:val="00BA6864"/>
    <w:rsid w:val="00C05489"/>
    <w:rsid w:val="00C66BE1"/>
    <w:rsid w:val="00C66C6B"/>
    <w:rsid w:val="00C707BD"/>
    <w:rsid w:val="00C82EE9"/>
    <w:rsid w:val="00CA5B81"/>
    <w:rsid w:val="00CC76F0"/>
    <w:rsid w:val="00CF2689"/>
    <w:rsid w:val="00D13216"/>
    <w:rsid w:val="00D3357E"/>
    <w:rsid w:val="00D53778"/>
    <w:rsid w:val="00D8084B"/>
    <w:rsid w:val="00D947CA"/>
    <w:rsid w:val="00DC2703"/>
    <w:rsid w:val="00DC6AE9"/>
    <w:rsid w:val="00E01232"/>
    <w:rsid w:val="00E413C7"/>
    <w:rsid w:val="00E75A1D"/>
    <w:rsid w:val="00E77014"/>
    <w:rsid w:val="00E85B4C"/>
    <w:rsid w:val="00E9091A"/>
    <w:rsid w:val="00EE0259"/>
    <w:rsid w:val="00F41DE4"/>
    <w:rsid w:val="00F741A5"/>
    <w:rsid w:val="00FD5556"/>
    <w:rsid w:val="00FE0A05"/>
    <w:rsid w:val="00FE1FA8"/>
    <w:rsid w:val="00FE3886"/>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7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14"/>
  </w:style>
  <w:style w:type="paragraph" w:styleId="Heading1">
    <w:name w:val="heading 1"/>
    <w:basedOn w:val="Normal"/>
    <w:next w:val="Normal"/>
    <w:link w:val="Heading1Char"/>
    <w:uiPriority w:val="9"/>
    <w:qFormat/>
    <w:rsid w:val="00E7701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770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770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770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770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770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770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770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770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61"/>
  </w:style>
  <w:style w:type="paragraph" w:styleId="Footer">
    <w:name w:val="footer"/>
    <w:basedOn w:val="Normal"/>
    <w:link w:val="FooterChar"/>
    <w:uiPriority w:val="99"/>
    <w:unhideWhenUsed/>
    <w:rsid w:val="009C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61"/>
  </w:style>
  <w:style w:type="paragraph" w:styleId="ListParagraph">
    <w:name w:val="List Paragraph"/>
    <w:basedOn w:val="Normal"/>
    <w:uiPriority w:val="34"/>
    <w:qFormat/>
    <w:rsid w:val="00002C41"/>
    <w:pPr>
      <w:ind w:left="720"/>
      <w:contextualSpacing/>
    </w:pPr>
  </w:style>
  <w:style w:type="paragraph" w:styleId="BalloonText">
    <w:name w:val="Balloon Text"/>
    <w:basedOn w:val="Normal"/>
    <w:link w:val="BalloonTextChar"/>
    <w:uiPriority w:val="99"/>
    <w:semiHidden/>
    <w:unhideWhenUsed/>
    <w:rsid w:val="000D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2A1"/>
    <w:rPr>
      <w:rFonts w:ascii="Segoe UI" w:hAnsi="Segoe UI" w:cs="Segoe UI"/>
      <w:sz w:val="18"/>
      <w:szCs w:val="18"/>
    </w:rPr>
  </w:style>
  <w:style w:type="character" w:customStyle="1" w:styleId="Heading1Char">
    <w:name w:val="Heading 1 Char"/>
    <w:basedOn w:val="DefaultParagraphFont"/>
    <w:link w:val="Heading1"/>
    <w:uiPriority w:val="9"/>
    <w:rsid w:val="00E7701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770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770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770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770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770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770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770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77014"/>
    <w:rPr>
      <w:b/>
      <w:bCs/>
      <w:i/>
      <w:iCs/>
    </w:rPr>
  </w:style>
  <w:style w:type="paragraph" w:styleId="Caption">
    <w:name w:val="caption"/>
    <w:basedOn w:val="Normal"/>
    <w:next w:val="Normal"/>
    <w:uiPriority w:val="35"/>
    <w:semiHidden/>
    <w:unhideWhenUsed/>
    <w:qFormat/>
    <w:rsid w:val="00E770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770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770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770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77014"/>
    <w:rPr>
      <w:color w:val="44546A" w:themeColor="text2"/>
      <w:sz w:val="28"/>
      <w:szCs w:val="28"/>
    </w:rPr>
  </w:style>
  <w:style w:type="character" w:styleId="Strong">
    <w:name w:val="Strong"/>
    <w:basedOn w:val="DefaultParagraphFont"/>
    <w:uiPriority w:val="22"/>
    <w:qFormat/>
    <w:rsid w:val="00E77014"/>
    <w:rPr>
      <w:b/>
      <w:bCs/>
    </w:rPr>
  </w:style>
  <w:style w:type="character" w:styleId="Emphasis">
    <w:name w:val="Emphasis"/>
    <w:basedOn w:val="DefaultParagraphFont"/>
    <w:uiPriority w:val="20"/>
    <w:qFormat/>
    <w:rsid w:val="00E77014"/>
    <w:rPr>
      <w:i/>
      <w:iCs/>
      <w:color w:val="000000" w:themeColor="text1"/>
    </w:rPr>
  </w:style>
  <w:style w:type="paragraph" w:styleId="NoSpacing">
    <w:name w:val="No Spacing"/>
    <w:uiPriority w:val="1"/>
    <w:qFormat/>
    <w:rsid w:val="00E77014"/>
    <w:pPr>
      <w:spacing w:after="0" w:line="240" w:lineRule="auto"/>
    </w:pPr>
  </w:style>
  <w:style w:type="paragraph" w:styleId="Quote">
    <w:name w:val="Quote"/>
    <w:basedOn w:val="Normal"/>
    <w:next w:val="Normal"/>
    <w:link w:val="QuoteChar"/>
    <w:uiPriority w:val="29"/>
    <w:qFormat/>
    <w:rsid w:val="00E770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77014"/>
    <w:rPr>
      <w:i/>
      <w:iCs/>
      <w:color w:val="7B7B7B" w:themeColor="accent3" w:themeShade="BF"/>
      <w:sz w:val="24"/>
      <w:szCs w:val="24"/>
    </w:rPr>
  </w:style>
  <w:style w:type="paragraph" w:styleId="IntenseQuote">
    <w:name w:val="Intense Quote"/>
    <w:basedOn w:val="Normal"/>
    <w:next w:val="Normal"/>
    <w:link w:val="IntenseQuoteChar"/>
    <w:uiPriority w:val="30"/>
    <w:qFormat/>
    <w:rsid w:val="00E7701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7701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77014"/>
    <w:rPr>
      <w:i/>
      <w:iCs/>
      <w:color w:val="595959" w:themeColor="text1" w:themeTint="A6"/>
    </w:rPr>
  </w:style>
  <w:style w:type="character" w:styleId="IntenseEmphasis">
    <w:name w:val="Intense Emphasis"/>
    <w:basedOn w:val="DefaultParagraphFont"/>
    <w:uiPriority w:val="21"/>
    <w:qFormat/>
    <w:rsid w:val="00E77014"/>
    <w:rPr>
      <w:b/>
      <w:bCs/>
      <w:i/>
      <w:iCs/>
      <w:color w:val="auto"/>
    </w:rPr>
  </w:style>
  <w:style w:type="character" w:styleId="SubtleReference">
    <w:name w:val="Subtle Reference"/>
    <w:basedOn w:val="DefaultParagraphFont"/>
    <w:uiPriority w:val="31"/>
    <w:qFormat/>
    <w:rsid w:val="00E770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77014"/>
    <w:rPr>
      <w:b/>
      <w:bCs/>
      <w:caps w:val="0"/>
      <w:smallCaps/>
      <w:color w:val="auto"/>
      <w:spacing w:val="0"/>
      <w:u w:val="single"/>
    </w:rPr>
  </w:style>
  <w:style w:type="character" w:styleId="BookTitle">
    <w:name w:val="Book Title"/>
    <w:basedOn w:val="DefaultParagraphFont"/>
    <w:uiPriority w:val="33"/>
    <w:qFormat/>
    <w:rsid w:val="00E77014"/>
    <w:rPr>
      <w:b/>
      <w:bCs/>
      <w:caps w:val="0"/>
      <w:smallCaps/>
      <w:spacing w:val="0"/>
    </w:rPr>
  </w:style>
  <w:style w:type="paragraph" w:styleId="TOCHeading">
    <w:name w:val="TOC Heading"/>
    <w:basedOn w:val="Heading1"/>
    <w:next w:val="Normal"/>
    <w:uiPriority w:val="39"/>
    <w:semiHidden/>
    <w:unhideWhenUsed/>
    <w:qFormat/>
    <w:rsid w:val="00E7701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14"/>
  </w:style>
  <w:style w:type="paragraph" w:styleId="Heading1">
    <w:name w:val="heading 1"/>
    <w:basedOn w:val="Normal"/>
    <w:next w:val="Normal"/>
    <w:link w:val="Heading1Char"/>
    <w:uiPriority w:val="9"/>
    <w:qFormat/>
    <w:rsid w:val="00E7701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770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770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770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770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770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770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770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770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61"/>
  </w:style>
  <w:style w:type="paragraph" w:styleId="Footer">
    <w:name w:val="footer"/>
    <w:basedOn w:val="Normal"/>
    <w:link w:val="FooterChar"/>
    <w:uiPriority w:val="99"/>
    <w:unhideWhenUsed/>
    <w:rsid w:val="009C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61"/>
  </w:style>
  <w:style w:type="paragraph" w:styleId="ListParagraph">
    <w:name w:val="List Paragraph"/>
    <w:basedOn w:val="Normal"/>
    <w:uiPriority w:val="34"/>
    <w:qFormat/>
    <w:rsid w:val="00002C41"/>
    <w:pPr>
      <w:ind w:left="720"/>
      <w:contextualSpacing/>
    </w:pPr>
  </w:style>
  <w:style w:type="paragraph" w:styleId="BalloonText">
    <w:name w:val="Balloon Text"/>
    <w:basedOn w:val="Normal"/>
    <w:link w:val="BalloonTextChar"/>
    <w:uiPriority w:val="99"/>
    <w:semiHidden/>
    <w:unhideWhenUsed/>
    <w:rsid w:val="000D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2A1"/>
    <w:rPr>
      <w:rFonts w:ascii="Segoe UI" w:hAnsi="Segoe UI" w:cs="Segoe UI"/>
      <w:sz w:val="18"/>
      <w:szCs w:val="18"/>
    </w:rPr>
  </w:style>
  <w:style w:type="character" w:customStyle="1" w:styleId="Heading1Char">
    <w:name w:val="Heading 1 Char"/>
    <w:basedOn w:val="DefaultParagraphFont"/>
    <w:link w:val="Heading1"/>
    <w:uiPriority w:val="9"/>
    <w:rsid w:val="00E7701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770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770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770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770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770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770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770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77014"/>
    <w:rPr>
      <w:b/>
      <w:bCs/>
      <w:i/>
      <w:iCs/>
    </w:rPr>
  </w:style>
  <w:style w:type="paragraph" w:styleId="Caption">
    <w:name w:val="caption"/>
    <w:basedOn w:val="Normal"/>
    <w:next w:val="Normal"/>
    <w:uiPriority w:val="35"/>
    <w:semiHidden/>
    <w:unhideWhenUsed/>
    <w:qFormat/>
    <w:rsid w:val="00E770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770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770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770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77014"/>
    <w:rPr>
      <w:color w:val="44546A" w:themeColor="text2"/>
      <w:sz w:val="28"/>
      <w:szCs w:val="28"/>
    </w:rPr>
  </w:style>
  <w:style w:type="character" w:styleId="Strong">
    <w:name w:val="Strong"/>
    <w:basedOn w:val="DefaultParagraphFont"/>
    <w:uiPriority w:val="22"/>
    <w:qFormat/>
    <w:rsid w:val="00E77014"/>
    <w:rPr>
      <w:b/>
      <w:bCs/>
    </w:rPr>
  </w:style>
  <w:style w:type="character" w:styleId="Emphasis">
    <w:name w:val="Emphasis"/>
    <w:basedOn w:val="DefaultParagraphFont"/>
    <w:uiPriority w:val="20"/>
    <w:qFormat/>
    <w:rsid w:val="00E77014"/>
    <w:rPr>
      <w:i/>
      <w:iCs/>
      <w:color w:val="000000" w:themeColor="text1"/>
    </w:rPr>
  </w:style>
  <w:style w:type="paragraph" w:styleId="NoSpacing">
    <w:name w:val="No Spacing"/>
    <w:uiPriority w:val="1"/>
    <w:qFormat/>
    <w:rsid w:val="00E77014"/>
    <w:pPr>
      <w:spacing w:after="0" w:line="240" w:lineRule="auto"/>
    </w:pPr>
  </w:style>
  <w:style w:type="paragraph" w:styleId="Quote">
    <w:name w:val="Quote"/>
    <w:basedOn w:val="Normal"/>
    <w:next w:val="Normal"/>
    <w:link w:val="QuoteChar"/>
    <w:uiPriority w:val="29"/>
    <w:qFormat/>
    <w:rsid w:val="00E770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77014"/>
    <w:rPr>
      <w:i/>
      <w:iCs/>
      <w:color w:val="7B7B7B" w:themeColor="accent3" w:themeShade="BF"/>
      <w:sz w:val="24"/>
      <w:szCs w:val="24"/>
    </w:rPr>
  </w:style>
  <w:style w:type="paragraph" w:styleId="IntenseQuote">
    <w:name w:val="Intense Quote"/>
    <w:basedOn w:val="Normal"/>
    <w:next w:val="Normal"/>
    <w:link w:val="IntenseQuoteChar"/>
    <w:uiPriority w:val="30"/>
    <w:qFormat/>
    <w:rsid w:val="00E7701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7701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77014"/>
    <w:rPr>
      <w:i/>
      <w:iCs/>
      <w:color w:val="595959" w:themeColor="text1" w:themeTint="A6"/>
    </w:rPr>
  </w:style>
  <w:style w:type="character" w:styleId="IntenseEmphasis">
    <w:name w:val="Intense Emphasis"/>
    <w:basedOn w:val="DefaultParagraphFont"/>
    <w:uiPriority w:val="21"/>
    <w:qFormat/>
    <w:rsid w:val="00E77014"/>
    <w:rPr>
      <w:b/>
      <w:bCs/>
      <w:i/>
      <w:iCs/>
      <w:color w:val="auto"/>
    </w:rPr>
  </w:style>
  <w:style w:type="character" w:styleId="SubtleReference">
    <w:name w:val="Subtle Reference"/>
    <w:basedOn w:val="DefaultParagraphFont"/>
    <w:uiPriority w:val="31"/>
    <w:qFormat/>
    <w:rsid w:val="00E770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77014"/>
    <w:rPr>
      <w:b/>
      <w:bCs/>
      <w:caps w:val="0"/>
      <w:smallCaps/>
      <w:color w:val="auto"/>
      <w:spacing w:val="0"/>
      <w:u w:val="single"/>
    </w:rPr>
  </w:style>
  <w:style w:type="character" w:styleId="BookTitle">
    <w:name w:val="Book Title"/>
    <w:basedOn w:val="DefaultParagraphFont"/>
    <w:uiPriority w:val="33"/>
    <w:qFormat/>
    <w:rsid w:val="00E77014"/>
    <w:rPr>
      <w:b/>
      <w:bCs/>
      <w:caps w:val="0"/>
      <w:smallCaps/>
      <w:spacing w:val="0"/>
    </w:rPr>
  </w:style>
  <w:style w:type="paragraph" w:styleId="TOCHeading">
    <w:name w:val="TOC Heading"/>
    <w:basedOn w:val="Heading1"/>
    <w:next w:val="Normal"/>
    <w:uiPriority w:val="39"/>
    <w:semiHidden/>
    <w:unhideWhenUsed/>
    <w:qFormat/>
    <w:rsid w:val="00E770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BYLAWS of the San Bernardino Symphony Guild</vt:lpstr>
    </vt:vector>
  </TitlesOfParts>
  <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San Bernardino Symphony Guild</dc:title>
  <dc:creator>Susan E Nelson</dc:creator>
  <cp:lastModifiedBy>Anne</cp:lastModifiedBy>
  <cp:revision>2</cp:revision>
  <cp:lastPrinted>2020-06-01T22:46:00Z</cp:lastPrinted>
  <dcterms:created xsi:type="dcterms:W3CDTF">2020-10-12T20:33:00Z</dcterms:created>
  <dcterms:modified xsi:type="dcterms:W3CDTF">2020-10-12T20:33:00Z</dcterms:modified>
</cp:coreProperties>
</file>